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bookmarkStart w:id="54" w:name="_Toc511224084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401101" w:rsidRDefault="0086638B" w:rsidP="002B6EB7">
      <w:pPr>
        <w:pStyle w:val="2"/>
        <w:jc w:val="center"/>
      </w:pPr>
      <w:bookmarkStart w:id="55" w:name="_Toc451173279"/>
      <w:bookmarkStart w:id="56" w:name="_Toc450400530"/>
      <w:bookmarkStart w:id="57" w:name="_Toc449091182"/>
      <w:bookmarkStart w:id="58" w:name="_Toc448767900"/>
      <w:bookmarkStart w:id="59" w:name="_Toc447840775"/>
      <w:bookmarkStart w:id="60" w:name="_Toc447808483"/>
      <w:bookmarkStart w:id="61" w:name="_Toc446512432"/>
      <w:bookmarkStart w:id="62" w:name="_Toc446065129"/>
      <w:bookmarkStart w:id="63" w:name="_Toc445968750"/>
      <w:bookmarkStart w:id="64" w:name="_Toc443396602"/>
      <w:bookmarkStart w:id="65" w:name="_Toc442704672"/>
      <w:bookmarkStart w:id="66" w:name="_Toc422132640"/>
      <w:bookmarkStart w:id="67" w:name="_Toc421530399"/>
      <w:bookmarkStart w:id="68" w:name="_Toc417655906"/>
      <w:bookmarkStart w:id="69" w:name="_Toc417652549"/>
      <w:bookmarkStart w:id="70" w:name="_Toc417568739"/>
      <w:bookmarkStart w:id="71" w:name="_Toc417466928"/>
      <w:bookmarkStart w:id="72" w:name="_Toc416441852"/>
      <w:bookmarkStart w:id="73" w:name="_Toc416427146"/>
      <w:bookmarkStart w:id="74" w:name="_Toc415733518"/>
      <w:bookmarkStart w:id="75" w:name="_Toc414888408"/>
      <w:bookmarkStart w:id="76" w:name="_Toc414006972"/>
      <w:bookmarkStart w:id="77" w:name="_Toc412209609"/>
      <w:bookmarkStart w:id="78" w:name="_Toc408837216"/>
      <w:bookmarkStart w:id="79" w:name="_Toc407707736"/>
      <w:bookmarkStart w:id="80" w:name="_Toc407704505"/>
      <w:bookmarkStart w:id="81" w:name="_Toc407703775"/>
      <w:bookmarkStart w:id="82" w:name="_Toc456087666"/>
      <w:bookmarkStart w:id="83" w:name="_Toc456333141"/>
      <w:bookmarkStart w:id="84" w:name="_Toc462817689"/>
      <w:bookmarkStart w:id="85" w:name="_Toc462844473"/>
      <w:bookmarkStart w:id="86" w:name="_Toc464025336"/>
      <w:bookmarkStart w:id="87" w:name="_Toc464056855"/>
      <w:bookmarkStart w:id="88" w:name="_Toc473025959"/>
      <w:bookmarkStart w:id="89" w:name="_Toc473033992"/>
      <w:bookmarkStart w:id="90" w:name="_Toc477883009"/>
      <w:bookmarkStart w:id="91" w:name="_Toc478046566"/>
      <w:bookmarkStart w:id="92" w:name="_Toc478046607"/>
      <w:bookmarkStart w:id="93" w:name="_Toc478223565"/>
      <w:bookmarkStart w:id="94" w:name="_Toc478225093"/>
      <w:bookmarkStart w:id="95" w:name="_Toc479936577"/>
      <w:bookmarkStart w:id="96" w:name="_Toc486523750"/>
      <w:bookmarkStart w:id="97" w:name="_Toc493179722"/>
      <w:bookmarkStart w:id="98" w:name="_Toc494460605"/>
      <w:bookmarkStart w:id="99" w:name="_Toc505251888"/>
      <w:bookmarkStart w:id="100" w:name="_Toc506221508"/>
      <w:bookmarkStart w:id="101" w:name="_Toc506802406"/>
      <w:bookmarkStart w:id="102" w:name="_Toc506823527"/>
      <w:bookmarkStart w:id="103" w:name="_Toc507519689"/>
      <w:bookmarkStart w:id="104" w:name="_Toc509820484"/>
      <w:bookmarkStart w:id="105" w:name="_Toc509998674"/>
      <w:bookmarkStart w:id="106" w:name="_Toc510179175"/>
      <w:bookmarkStart w:id="107" w:name="_Toc510180414"/>
      <w:bookmarkStart w:id="108" w:name="_Toc511059477"/>
      <w:bookmarkStart w:id="109" w:name="_Toc511224085"/>
      <w:r>
        <w:t xml:space="preserve">Пакет дополнений от </w:t>
      </w:r>
      <w:r w:rsidR="00F42C50" w:rsidRPr="00F42C50">
        <w:t>1</w:t>
      </w:r>
      <w:r w:rsidR="005B5D7F">
        <w:t>2</w:t>
      </w:r>
      <w:r w:rsidR="00401101">
        <w:t>.</w:t>
      </w:r>
      <w:r w:rsidR="00C91683" w:rsidRPr="00C91683">
        <w:t>0</w:t>
      </w:r>
      <w:r w:rsidR="00096DE2" w:rsidRPr="00F42C50">
        <w:t>4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401101" w:rsidRDefault="00401101" w:rsidP="001458DF">
      <w:pPr>
        <w:pStyle w:val="1"/>
      </w:pPr>
      <w:bookmarkStart w:id="110" w:name="_Toc451173280"/>
      <w:bookmarkStart w:id="111" w:name="_Toc450400531"/>
      <w:bookmarkStart w:id="112" w:name="_Toc449091183"/>
      <w:bookmarkStart w:id="113" w:name="_Toc448767901"/>
      <w:bookmarkStart w:id="114" w:name="_Toc447840776"/>
      <w:bookmarkStart w:id="115" w:name="_Toc447808484"/>
      <w:bookmarkStart w:id="116" w:name="_Toc446512433"/>
      <w:bookmarkStart w:id="117" w:name="_Toc446065130"/>
      <w:bookmarkStart w:id="118" w:name="_Toc445968751"/>
      <w:bookmarkStart w:id="119" w:name="_Toc443396603"/>
      <w:bookmarkStart w:id="120" w:name="_Toc442704673"/>
      <w:bookmarkStart w:id="121" w:name="_Toc422132641"/>
      <w:bookmarkStart w:id="122" w:name="_Toc421530400"/>
      <w:bookmarkStart w:id="123" w:name="_Toc417655907"/>
      <w:bookmarkStart w:id="124" w:name="_Toc417652550"/>
      <w:bookmarkStart w:id="125" w:name="_Toc417568740"/>
      <w:bookmarkStart w:id="126" w:name="_Toc417466929"/>
      <w:bookmarkStart w:id="127" w:name="_Toc416441853"/>
      <w:bookmarkStart w:id="128" w:name="_Toc416427147"/>
      <w:bookmarkStart w:id="129" w:name="_Toc415733519"/>
      <w:bookmarkStart w:id="130" w:name="_Toc414888409"/>
      <w:bookmarkStart w:id="131" w:name="_Toc414006973"/>
      <w:bookmarkStart w:id="132" w:name="_Toc412209610"/>
      <w:bookmarkStart w:id="133" w:name="_Toc407707737"/>
      <w:bookmarkStart w:id="134" w:name="_Toc407704506"/>
      <w:bookmarkStart w:id="135" w:name="_Toc407703776"/>
      <w:bookmarkStart w:id="136" w:name="_Toc456087667"/>
      <w:bookmarkStart w:id="137" w:name="_Toc456333142"/>
      <w:bookmarkStart w:id="138" w:name="_Toc462817690"/>
      <w:bookmarkStart w:id="139" w:name="_Toc462844474"/>
      <w:bookmarkStart w:id="140" w:name="_Toc464025337"/>
      <w:bookmarkStart w:id="141" w:name="_Toc464056856"/>
      <w:bookmarkStart w:id="142" w:name="_Toc473025960"/>
      <w:bookmarkStart w:id="143" w:name="_Toc473033993"/>
      <w:bookmarkStart w:id="144" w:name="_Toc477883010"/>
      <w:bookmarkStart w:id="145" w:name="_Toc478046567"/>
      <w:bookmarkStart w:id="146" w:name="_Toc478046608"/>
      <w:bookmarkStart w:id="147" w:name="_Toc478223566"/>
      <w:bookmarkStart w:id="148" w:name="_Toc478225094"/>
      <w:bookmarkStart w:id="149" w:name="_Toc479936578"/>
      <w:bookmarkStart w:id="150" w:name="_Toc486523751"/>
      <w:bookmarkStart w:id="151" w:name="_Toc493179723"/>
      <w:bookmarkStart w:id="152" w:name="_Toc494460606"/>
      <w:bookmarkStart w:id="153" w:name="_Toc505251889"/>
      <w:bookmarkStart w:id="154" w:name="_Toc506221509"/>
      <w:bookmarkStart w:id="155" w:name="_Toc506802407"/>
      <w:bookmarkStart w:id="156" w:name="_Toc506823528"/>
      <w:bookmarkStart w:id="157" w:name="_Toc507519690"/>
      <w:bookmarkStart w:id="158" w:name="_Toc509820485"/>
      <w:bookmarkStart w:id="159" w:name="_Toc509998675"/>
      <w:bookmarkStart w:id="160" w:name="_Toc510179176"/>
      <w:bookmarkStart w:id="161" w:name="_Toc510180415"/>
      <w:bookmarkStart w:id="162" w:name="_Toc511059478"/>
      <w:bookmarkStart w:id="163" w:name="_Toc511224086"/>
      <w:r>
        <w:t>Содержание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C6438B" w:rsidRDefault="009701BB" w:rsidP="00C6438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bookmarkStart w:id="164" w:name="_GoBack"/>
      <w:bookmarkEnd w:id="164"/>
    </w:p>
    <w:p w:rsidR="00C6438B" w:rsidRDefault="00C6438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8F18EC">
        <w:rPr>
          <w:rStyle w:val="a3"/>
          <w:noProof/>
        </w:rPr>
        <w:fldChar w:fldCharType="begin"/>
      </w:r>
      <w:r w:rsidRPr="008F18EC">
        <w:rPr>
          <w:rStyle w:val="a3"/>
          <w:noProof/>
        </w:rPr>
        <w:instrText xml:space="preserve"> </w:instrText>
      </w:r>
      <w:r>
        <w:rPr>
          <w:noProof/>
        </w:rPr>
        <w:instrText>HYPERLINK \l "_Toc511224087"</w:instrText>
      </w:r>
      <w:r w:rsidRPr="008F18EC">
        <w:rPr>
          <w:rStyle w:val="a3"/>
          <w:noProof/>
        </w:rPr>
        <w:instrText xml:space="preserve"> </w:instrText>
      </w:r>
      <w:r w:rsidRPr="008F18EC">
        <w:rPr>
          <w:rStyle w:val="a3"/>
          <w:noProof/>
        </w:rPr>
      </w:r>
      <w:r w:rsidRPr="008F18EC">
        <w:rPr>
          <w:rStyle w:val="a3"/>
          <w:noProof/>
        </w:rPr>
        <w:fldChar w:fldCharType="separate"/>
      </w:r>
      <w:r w:rsidRPr="008F18EC">
        <w:rPr>
          <w:rStyle w:val="a3"/>
          <w:noProof/>
        </w:rPr>
        <w:t xml:space="preserve">ИЗМЕНЕНИЯ В ОБЩИХ </w:t>
      </w:r>
      <w:r w:rsidRPr="008F18EC">
        <w:rPr>
          <w:rStyle w:val="a3"/>
          <w:noProof/>
          <w:lang w:val="en-US"/>
        </w:rPr>
        <w:t>DAT</w:t>
      </w:r>
      <w:r w:rsidRPr="008F18EC">
        <w:rPr>
          <w:rStyle w:val="a3"/>
          <w:noProof/>
        </w:rPr>
        <w:t>-ФАЙЛАХ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_Toc511224087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8F18EC">
        <w:rPr>
          <w:rStyle w:val="a3"/>
          <w:noProof/>
        </w:rPr>
        <w:fldChar w:fldCharType="end"/>
      </w:r>
    </w:p>
    <w:p w:rsidR="00C6438B" w:rsidRDefault="00C6438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224088" w:history="1">
        <w:r w:rsidRPr="008F18EC">
          <w:rPr>
            <w:rStyle w:val="a3"/>
            <w:noProof/>
          </w:rPr>
          <w:t>Скрипты БД: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438B" w:rsidRDefault="00C6438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1224089" w:history="1">
        <w:r w:rsidRPr="008F18EC">
          <w:rPr>
            <w:rStyle w:val="a3"/>
            <w:noProof/>
          </w:rPr>
          <w:t xml:space="preserve">ИЗМЕНЕНИЯ В </w:t>
        </w:r>
        <w:r w:rsidRPr="008F18EC">
          <w:rPr>
            <w:rStyle w:val="a3"/>
            <w:noProof/>
            <w:lang w:val="en-US"/>
          </w:rPr>
          <w:t>DAT</w:t>
        </w:r>
        <w:r w:rsidRPr="008F18EC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438B" w:rsidRDefault="00C6438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1224090" w:history="1">
        <w:r w:rsidRPr="008F18EC">
          <w:rPr>
            <w:rStyle w:val="a3"/>
            <w:noProof/>
          </w:rPr>
          <w:t>«ЭИС для ПФ и 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438B" w:rsidRDefault="00C6438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224091" w:history="1">
        <w:r w:rsidRPr="008F18EC">
          <w:rPr>
            <w:rStyle w:val="a3"/>
            <w:noProof/>
            <w:lang w:val="en-US"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438B" w:rsidRDefault="00C6438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1224092" w:history="1">
        <w:r w:rsidRPr="008F18EC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438B" w:rsidRDefault="00C6438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1224093" w:history="1">
        <w:r w:rsidRPr="008F18EC">
          <w:rPr>
            <w:rStyle w:val="a3"/>
            <w:noProof/>
          </w:rPr>
          <w:t>«расчет зарплаты»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438B" w:rsidRDefault="00C6438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224094" w:history="1">
        <w:r w:rsidRPr="008F18EC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_Toc511224094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65" w:name="_Toc511224087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65"/>
    </w:p>
    <w:p w:rsidR="005B5D7F" w:rsidRDefault="005B5D7F" w:rsidP="005B5D7F">
      <w:pPr>
        <w:pStyle w:val="3"/>
      </w:pPr>
      <w:bookmarkStart w:id="166" w:name="_Toc511224088"/>
      <w:r w:rsidRPr="005B5D7F">
        <w:t>Скрипты БД:</w:t>
      </w:r>
      <w:bookmarkEnd w:id="166"/>
      <w:r w:rsidRPr="005B5D7F">
        <w:t xml:space="preserve">  </w:t>
      </w:r>
    </w:p>
    <w:p w:rsidR="00F42C50" w:rsidRPr="005B5D7F" w:rsidRDefault="005B5D7F" w:rsidP="005B5D7F">
      <w:pPr>
        <w:pStyle w:val="a9"/>
        <w:numPr>
          <w:ilvl w:val="0"/>
          <w:numId w:val="34"/>
        </w:numPr>
        <w:rPr>
          <w:b/>
        </w:rPr>
      </w:pPr>
      <w:r w:rsidRPr="005B5D7F">
        <w:rPr>
          <w:b/>
        </w:rPr>
        <w:t>Kalend2018.sql</w:t>
      </w:r>
    </w:p>
    <w:p w:rsidR="00A20F22" w:rsidRPr="00F42C50" w:rsidRDefault="00A20F22" w:rsidP="00EE1172">
      <w:pPr>
        <w:pStyle w:val="1"/>
      </w:pPr>
      <w:bookmarkStart w:id="167" w:name="_Toc511224089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67"/>
    </w:p>
    <w:p w:rsidR="00EE1172" w:rsidRDefault="006D2CBD" w:rsidP="006D2CBD">
      <w:pPr>
        <w:pStyle w:val="2"/>
      </w:pPr>
      <w:r>
        <w:t xml:space="preserve"> </w:t>
      </w:r>
      <w:bookmarkStart w:id="168" w:name="_Toc511224090"/>
      <w:r>
        <w:t>«</w:t>
      </w:r>
      <w:r w:rsidR="005B5D7F">
        <w:t>ЭИС для ПФ и ФНС</w:t>
      </w:r>
      <w:r>
        <w:t>»</w:t>
      </w:r>
      <w:bookmarkEnd w:id="168"/>
    </w:p>
    <w:p w:rsidR="005B5D7F" w:rsidRPr="005B5D7F" w:rsidRDefault="005B5D7F" w:rsidP="005B5D7F">
      <w:pPr>
        <w:pStyle w:val="3"/>
        <w:rPr>
          <w:lang w:val="en-US"/>
        </w:rPr>
      </w:pPr>
      <w:bookmarkStart w:id="169" w:name="_Toc511224091"/>
      <w:r w:rsidRPr="005B5D7F">
        <w:rPr>
          <w:lang w:val="en-US"/>
        </w:rPr>
        <w:t>tfman.dat</w:t>
      </w:r>
      <w:bookmarkEnd w:id="16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438B" w:rsidRPr="005B5D7F" w:rsidTr="00BE245E">
        <w:trPr>
          <w:trHeight w:val="1251"/>
        </w:trPr>
        <w:tc>
          <w:tcPr>
            <w:tcW w:w="4785" w:type="dxa"/>
          </w:tcPr>
          <w:p w:rsidR="00C6438B" w:rsidRPr="00C6438B" w:rsidRDefault="00C6438B" w:rsidP="004131C8">
            <w:pPr>
              <w:rPr>
                <w:b/>
                <w:lang w:val="en-US"/>
              </w:rPr>
            </w:pPr>
            <w:r w:rsidRPr="00C6438B">
              <w:rPr>
                <w:b/>
                <w:lang w:val="en-US"/>
              </w:rPr>
              <w:t>NO_NDFL_HEAD</w:t>
            </w:r>
          </w:p>
        </w:tc>
        <w:tc>
          <w:tcPr>
            <w:tcW w:w="4786" w:type="dxa"/>
          </w:tcPr>
          <w:p w:rsidR="00C6438B" w:rsidRPr="005B5D7F" w:rsidRDefault="00C6438B" w:rsidP="004131C8">
            <w:r w:rsidRPr="005B5D7F">
              <w:t xml:space="preserve"> </w:t>
            </w:r>
            <w:proofErr w:type="gramStart"/>
            <w:r w:rsidRPr="005B5D7F">
              <w:t>изменена</w:t>
            </w:r>
            <w:proofErr w:type="gramEnd"/>
            <w:r w:rsidRPr="005B5D7F">
              <w:t xml:space="preserve"> ЭФ на </w:t>
            </w:r>
            <w:r w:rsidRPr="005B5D7F">
              <w:rPr>
                <w:lang w:val="en-US"/>
              </w:rPr>
              <w:t>NO</w:t>
            </w:r>
            <w:r w:rsidRPr="005B5D7F">
              <w:t>_</w:t>
            </w:r>
            <w:r w:rsidRPr="005B5D7F">
              <w:rPr>
                <w:lang w:val="en-US"/>
              </w:rPr>
              <w:t>NDFL</w:t>
            </w:r>
            <w:r w:rsidRPr="005B5D7F">
              <w:t>_2018,</w:t>
            </w:r>
          </w:p>
          <w:p w:rsidR="00C6438B" w:rsidRPr="005B5D7F" w:rsidRDefault="00C6438B" w:rsidP="00047494">
            <w:pPr>
              <w:rPr>
                <w:lang w:val="en-US"/>
              </w:rPr>
            </w:pPr>
            <w:proofErr w:type="gramStart"/>
            <w:r w:rsidRPr="005B5D7F">
              <w:t>добавлена</w:t>
            </w:r>
            <w:proofErr w:type="gramEnd"/>
            <w:r w:rsidRPr="005B5D7F">
              <w:rPr>
                <w:lang w:val="en-US"/>
              </w:rPr>
              <w:t xml:space="preserve"> </w:t>
            </w:r>
            <w:r w:rsidRPr="005B5D7F">
              <w:t>ПФ</w:t>
            </w:r>
            <w:r w:rsidRPr="005B5D7F">
              <w:rPr>
                <w:lang w:val="en-US"/>
              </w:rPr>
              <w:t xml:space="preserve"> NO_6_NDFL_2018_CHECK,</w:t>
            </w:r>
          </w:p>
          <w:p w:rsidR="00C6438B" w:rsidRPr="005B5D7F" w:rsidRDefault="00C6438B" w:rsidP="00047494">
            <w:r w:rsidRPr="005B5D7F">
              <w:t>добавлен отчет @NO_NDFL_PRINT2018,</w:t>
            </w:r>
          </w:p>
          <w:p w:rsidR="00C6438B" w:rsidRPr="005B5D7F" w:rsidRDefault="00C6438B" w:rsidP="00047494">
            <w:r w:rsidRPr="005B5D7F">
              <w:t>изменен обработчик кнопки TO_XML - БП NO_NDFL_XML</w:t>
            </w:r>
          </w:p>
        </w:tc>
      </w:tr>
    </w:tbl>
    <w:p w:rsidR="005B5D7F" w:rsidRDefault="005B5D7F" w:rsidP="005B5D7F">
      <w:pPr>
        <w:pStyle w:val="2"/>
      </w:pPr>
      <w:bookmarkStart w:id="170" w:name="_Toc511224092"/>
      <w:r>
        <w:t>bp.dat</w:t>
      </w:r>
      <w:bookmarkEnd w:id="17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Основная</w:t>
            </w:r>
            <w:r w:rsidRPr="00C6438B">
              <w:rPr>
                <w:b/>
                <w:lang w:val="en-US"/>
              </w:rPr>
              <w:t>.NO_NDFL_DAT_EXCEL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новое описание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proofErr w:type="spellStart"/>
            <w:r w:rsidRPr="00C6438B">
              <w:rPr>
                <w:b/>
              </w:rPr>
              <w:t>Основная.NO_NDFL_PRINT</w:t>
            </w:r>
            <w:proofErr w:type="spellEnd"/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изменено описание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r w:rsidRPr="00C6438B">
              <w:rPr>
                <w:b/>
              </w:rPr>
              <w:t>Основная.NO_NDFL_PRINT2018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новая процедура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proofErr w:type="spellStart"/>
            <w:r w:rsidRPr="00C6438B">
              <w:rPr>
                <w:b/>
              </w:rPr>
              <w:t>Основная.NO_NDFL_XML</w:t>
            </w:r>
            <w:proofErr w:type="spellEnd"/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новая процедура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r w:rsidRPr="00C6438B">
              <w:rPr>
                <w:b/>
              </w:rPr>
              <w:t>Основная.NO_NDFL_XML2016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 изменен текст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r w:rsidRPr="00C6438B">
              <w:rPr>
                <w:b/>
              </w:rPr>
              <w:t>Основная.NO_NDFL_XML2018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новая процедура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r w:rsidRPr="00C6438B">
              <w:rPr>
                <w:b/>
              </w:rPr>
              <w:t>РСВ.NO_ESS_CHECK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изменен текст БП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.NO_ESS_CHK_BTN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новое описание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.NO_ESS_CHK_P01</w:t>
            </w:r>
          </w:p>
        </w:tc>
        <w:tc>
          <w:tcPr>
            <w:tcW w:w="4786" w:type="dxa"/>
          </w:tcPr>
          <w:p w:rsidR="005B5D7F" w:rsidRPr="005B5D7F" w:rsidRDefault="005B5D7F" w:rsidP="00625F94">
            <w:r w:rsidRPr="005B5D7F">
              <w:t>ново</w:t>
            </w:r>
            <w:r w:rsidR="00C6438B">
              <w:t>е описание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.NO_ESS_CHK_P02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новое описание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.NO_ESS_CHK_T01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>новое описание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.NO_ESS_CHK_T02</w:t>
            </w:r>
          </w:p>
        </w:tc>
        <w:tc>
          <w:tcPr>
            <w:tcW w:w="4786" w:type="dxa"/>
          </w:tcPr>
          <w:p w:rsidR="005B5D7F" w:rsidRPr="005B5D7F" w:rsidRDefault="005B5D7F" w:rsidP="00625F94">
            <w:r w:rsidRPr="005B5D7F">
              <w:t>нов</w:t>
            </w:r>
            <w:r w:rsidR="00C6438B">
              <w:t>ое описание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.NO_ESS_TXT_DOP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новое описание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r w:rsidRPr="00C6438B">
              <w:rPr>
                <w:b/>
              </w:rPr>
              <w:t>РСВ.NO_ESS_XML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изменен текст БП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.NO_ESS_Y_SQL_K2T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>новое описание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.NO_ESS_Y_SQL_T2T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новое описание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  <w:lang w:val="en-US"/>
              </w:rPr>
            </w:pP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.NO_ESS_Y_T2K</w:t>
            </w:r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новое описание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proofErr w:type="spellStart"/>
            <w:r w:rsidRPr="00C6438B">
              <w:rPr>
                <w:b/>
              </w:rPr>
              <w:t>События.NO_NDFL_NEW</w:t>
            </w:r>
            <w:proofErr w:type="spellEnd"/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изменен текст </w:t>
            </w:r>
          </w:p>
        </w:tc>
      </w:tr>
      <w:tr w:rsidR="005B5D7F" w:rsidRPr="005B5D7F" w:rsidTr="005B5D7F">
        <w:tc>
          <w:tcPr>
            <w:tcW w:w="4785" w:type="dxa"/>
          </w:tcPr>
          <w:p w:rsidR="005B5D7F" w:rsidRPr="00C6438B" w:rsidRDefault="005B5D7F" w:rsidP="00625F94">
            <w:pPr>
              <w:rPr>
                <w:b/>
              </w:rPr>
            </w:pPr>
            <w:proofErr w:type="spellStart"/>
            <w:r w:rsidRPr="00C6438B">
              <w:rPr>
                <w:b/>
              </w:rPr>
              <w:t>События.NO_NDFL_CH</w:t>
            </w:r>
            <w:proofErr w:type="spellEnd"/>
          </w:p>
        </w:tc>
        <w:tc>
          <w:tcPr>
            <w:tcW w:w="4786" w:type="dxa"/>
          </w:tcPr>
          <w:p w:rsidR="005B5D7F" w:rsidRPr="005B5D7F" w:rsidRDefault="00C6438B" w:rsidP="00625F94">
            <w:r>
              <w:t xml:space="preserve">изменен текст </w:t>
            </w:r>
          </w:p>
        </w:tc>
      </w:tr>
    </w:tbl>
    <w:p w:rsidR="00EE1172" w:rsidRDefault="005B5D7F" w:rsidP="006D2CBD">
      <w:pPr>
        <w:pStyle w:val="2"/>
      </w:pPr>
      <w:r>
        <w:t xml:space="preserve"> </w:t>
      </w:r>
      <w:bookmarkStart w:id="171" w:name="_Toc511224093"/>
      <w:r w:rsidR="006D2CBD">
        <w:t>«расчет зарплаты»</w:t>
      </w:r>
      <w:bookmarkEnd w:id="171"/>
    </w:p>
    <w:p w:rsidR="005B5D7F" w:rsidRDefault="005B5D7F" w:rsidP="005B5D7F">
      <w:pPr>
        <w:pStyle w:val="3"/>
      </w:pPr>
      <w:bookmarkStart w:id="172" w:name="_Toc511224094"/>
      <w:r w:rsidRPr="005B5D7F">
        <w:t>bp.dat</w:t>
      </w:r>
      <w:bookmarkEnd w:id="172"/>
      <w:r w:rsidRPr="005B5D7F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5D7F" w:rsidRPr="005B5D7F" w:rsidTr="005B5D7F">
        <w:tc>
          <w:tcPr>
            <w:tcW w:w="4785" w:type="dxa"/>
          </w:tcPr>
          <w:p w:rsidR="005B5D7F" w:rsidRPr="00C6438B" w:rsidRDefault="005B5D7F" w:rsidP="00C6438B">
            <w:pPr>
              <w:rPr>
                <w:b/>
                <w:lang w:val="en-US"/>
              </w:rPr>
            </w:pPr>
            <w:r w:rsidRPr="00C6438B">
              <w:rPr>
                <w:b/>
                <w:lang w:val="en-US"/>
              </w:rPr>
              <w:t xml:space="preserve"> </w:t>
            </w:r>
            <w:r w:rsidRPr="00C6438B">
              <w:rPr>
                <w:b/>
              </w:rPr>
              <w:t>РСВ</w:t>
            </w:r>
            <w:r w:rsidRPr="00C6438B">
              <w:rPr>
                <w:b/>
                <w:lang w:val="en-US"/>
              </w:rPr>
              <w:t>.NO_ESS_CHK_P01</w:t>
            </w:r>
          </w:p>
        </w:tc>
        <w:tc>
          <w:tcPr>
            <w:tcW w:w="4786" w:type="dxa"/>
          </w:tcPr>
          <w:p w:rsidR="005B5D7F" w:rsidRPr="005B5D7F" w:rsidRDefault="005B5D7F" w:rsidP="0044441B">
            <w:r w:rsidRPr="005B5D7F">
              <w:rPr>
                <w:lang w:val="en-US"/>
              </w:rPr>
              <w:t xml:space="preserve"> </w:t>
            </w:r>
            <w:r w:rsidR="00C6438B">
              <w:t xml:space="preserve">изменен текст БП </w:t>
            </w:r>
          </w:p>
        </w:tc>
      </w:tr>
    </w:tbl>
    <w:p w:rsidR="005B5D7F" w:rsidRPr="005B5D7F" w:rsidRDefault="005B5D7F" w:rsidP="005B5D7F"/>
    <w:sectPr w:rsidR="005B5D7F" w:rsidRPr="005B5D7F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C9" w:rsidRDefault="008F4CC9" w:rsidP="00BA4FC3">
      <w:pPr>
        <w:spacing w:after="0" w:line="240" w:lineRule="auto"/>
      </w:pPr>
      <w:r>
        <w:separator/>
      </w:r>
    </w:p>
  </w:endnote>
  <w:endnote w:type="continuationSeparator" w:id="0">
    <w:p w:rsidR="008F4CC9" w:rsidRDefault="008F4CC9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C9" w:rsidRDefault="008F4CC9" w:rsidP="00BA4FC3">
      <w:pPr>
        <w:spacing w:after="0" w:line="240" w:lineRule="auto"/>
      </w:pPr>
      <w:r>
        <w:separator/>
      </w:r>
    </w:p>
  </w:footnote>
  <w:footnote w:type="continuationSeparator" w:id="0">
    <w:p w:rsidR="008F4CC9" w:rsidRDefault="008F4CC9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CF66845"/>
    <w:multiLevelType w:val="hybridMultilevel"/>
    <w:tmpl w:val="C7DE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5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1"/>
  </w:num>
  <w:num w:numId="8">
    <w:abstractNumId w:val="16"/>
  </w:num>
  <w:num w:numId="9">
    <w:abstractNumId w:val="1"/>
  </w:num>
  <w:num w:numId="10">
    <w:abstractNumId w:val="30"/>
  </w:num>
  <w:num w:numId="11">
    <w:abstractNumId w:val="0"/>
  </w:num>
  <w:num w:numId="12">
    <w:abstractNumId w:val="15"/>
  </w:num>
  <w:num w:numId="13">
    <w:abstractNumId w:val="14"/>
  </w:num>
  <w:num w:numId="14">
    <w:abstractNumId w:val="27"/>
  </w:num>
  <w:num w:numId="15">
    <w:abstractNumId w:val="9"/>
  </w:num>
  <w:num w:numId="16">
    <w:abstractNumId w:val="19"/>
  </w:num>
  <w:num w:numId="17">
    <w:abstractNumId w:val="6"/>
  </w:num>
  <w:num w:numId="18">
    <w:abstractNumId w:val="12"/>
  </w:num>
  <w:num w:numId="19">
    <w:abstractNumId w:val="24"/>
  </w:num>
  <w:num w:numId="20">
    <w:abstractNumId w:val="28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  <w:num w:numId="25">
    <w:abstractNumId w:val="18"/>
  </w:num>
  <w:num w:numId="26">
    <w:abstractNumId w:val="22"/>
  </w:num>
  <w:num w:numId="27">
    <w:abstractNumId w:val="23"/>
  </w:num>
  <w:num w:numId="28">
    <w:abstractNumId w:val="5"/>
  </w:num>
  <w:num w:numId="29">
    <w:abstractNumId w:val="25"/>
  </w:num>
  <w:num w:numId="30">
    <w:abstractNumId w:val="8"/>
  </w:num>
  <w:num w:numId="31">
    <w:abstractNumId w:val="26"/>
  </w:num>
  <w:num w:numId="32">
    <w:abstractNumId w:val="10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96DE2"/>
    <w:rsid w:val="000B285C"/>
    <w:rsid w:val="000B592A"/>
    <w:rsid w:val="000D086F"/>
    <w:rsid w:val="001032B3"/>
    <w:rsid w:val="0010606B"/>
    <w:rsid w:val="00112666"/>
    <w:rsid w:val="001331C2"/>
    <w:rsid w:val="00134DCD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3F04"/>
    <w:rsid w:val="001B59E7"/>
    <w:rsid w:val="001D3C61"/>
    <w:rsid w:val="001D6526"/>
    <w:rsid w:val="001E4248"/>
    <w:rsid w:val="001F1693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D64B0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20D0"/>
    <w:rsid w:val="00397B33"/>
    <w:rsid w:val="003A1985"/>
    <w:rsid w:val="003A3AE7"/>
    <w:rsid w:val="003B54F5"/>
    <w:rsid w:val="003C2AB6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4E07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51D0"/>
    <w:rsid w:val="005B5D7F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54519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10C56"/>
    <w:rsid w:val="00715225"/>
    <w:rsid w:val="00723913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8F4CC9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57FD3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6979"/>
    <w:rsid w:val="00AD0C16"/>
    <w:rsid w:val="00AD1A05"/>
    <w:rsid w:val="00AD1F8F"/>
    <w:rsid w:val="00AD72FE"/>
    <w:rsid w:val="00AD7CD4"/>
    <w:rsid w:val="00AE41A2"/>
    <w:rsid w:val="00AF4CCD"/>
    <w:rsid w:val="00AF7B83"/>
    <w:rsid w:val="00B07FC8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234E1"/>
    <w:rsid w:val="00C24C0A"/>
    <w:rsid w:val="00C25510"/>
    <w:rsid w:val="00C36226"/>
    <w:rsid w:val="00C36458"/>
    <w:rsid w:val="00C6438B"/>
    <w:rsid w:val="00C77449"/>
    <w:rsid w:val="00C77725"/>
    <w:rsid w:val="00C91683"/>
    <w:rsid w:val="00C925AA"/>
    <w:rsid w:val="00CA0F94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A69DE"/>
    <w:rsid w:val="00DB4AFC"/>
    <w:rsid w:val="00DC73AC"/>
    <w:rsid w:val="00DD5BAC"/>
    <w:rsid w:val="00DD7FA7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854FB"/>
    <w:rsid w:val="00E95E18"/>
    <w:rsid w:val="00E96948"/>
    <w:rsid w:val="00E970E8"/>
    <w:rsid w:val="00EA3050"/>
    <w:rsid w:val="00EB2F01"/>
    <w:rsid w:val="00EB795A"/>
    <w:rsid w:val="00EC5358"/>
    <w:rsid w:val="00EE1172"/>
    <w:rsid w:val="00EE1174"/>
    <w:rsid w:val="00EE139C"/>
    <w:rsid w:val="00EE3AF7"/>
    <w:rsid w:val="00EF4E09"/>
    <w:rsid w:val="00F00BF4"/>
    <w:rsid w:val="00F116B3"/>
    <w:rsid w:val="00F1247B"/>
    <w:rsid w:val="00F13C10"/>
    <w:rsid w:val="00F1464A"/>
    <w:rsid w:val="00F207AF"/>
    <w:rsid w:val="00F31595"/>
    <w:rsid w:val="00F32C58"/>
    <w:rsid w:val="00F42C50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D6E6B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6988-1832-4C37-ADB8-1707AE24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121</cp:revision>
  <dcterms:created xsi:type="dcterms:W3CDTF">2017-09-12T10:57:00Z</dcterms:created>
  <dcterms:modified xsi:type="dcterms:W3CDTF">2018-04-11T12:32:00Z</dcterms:modified>
</cp:coreProperties>
</file>