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B8" w:rsidRPr="005A35D0" w:rsidRDefault="001D7C7F" w:rsidP="00D50698">
      <w:pPr>
        <w:pStyle w:val="a9"/>
        <w:rPr>
          <w:rFonts w:asciiTheme="minorHAnsi" w:hAnsiTheme="minorHAnsi"/>
          <w:color w:val="31849B" w:themeColor="accent5" w:themeShade="BF"/>
        </w:rPr>
      </w:pPr>
      <w:r w:rsidRPr="005A35D0">
        <w:rPr>
          <w:rFonts w:asciiTheme="minorHAnsi" w:hAnsiTheme="minorHAnsi"/>
          <w:color w:val="31849B" w:themeColor="accent5" w:themeShade="BF"/>
        </w:rPr>
        <w:t>Д</w:t>
      </w:r>
      <w:r w:rsidR="00D50698" w:rsidRPr="005A35D0">
        <w:rPr>
          <w:rFonts w:asciiTheme="minorHAnsi" w:hAnsiTheme="minorHAnsi"/>
          <w:color w:val="31849B" w:themeColor="accent5" w:themeShade="BF"/>
        </w:rPr>
        <w:t>оработк</w:t>
      </w:r>
      <w:r w:rsidRPr="005A35D0">
        <w:rPr>
          <w:rFonts w:asciiTheme="minorHAnsi" w:hAnsiTheme="minorHAnsi"/>
          <w:color w:val="31849B" w:themeColor="accent5" w:themeShade="BF"/>
        </w:rPr>
        <w:t>и</w:t>
      </w:r>
      <w:r w:rsidR="00D50698" w:rsidRPr="005A35D0">
        <w:rPr>
          <w:rFonts w:asciiTheme="minorHAnsi" w:hAnsiTheme="minorHAnsi"/>
          <w:color w:val="31849B" w:themeColor="accent5" w:themeShade="BF"/>
        </w:rPr>
        <w:t xml:space="preserve"> подсистемы отчетности по </w:t>
      </w:r>
      <w:bookmarkStart w:id="0" w:name="_GoBack"/>
      <w:bookmarkEnd w:id="0"/>
      <w:r w:rsidR="00D50698" w:rsidRPr="005A35D0">
        <w:rPr>
          <w:rFonts w:asciiTheme="minorHAnsi" w:hAnsiTheme="minorHAnsi"/>
          <w:color w:val="31849B" w:themeColor="accent5" w:themeShade="BF"/>
        </w:rPr>
        <w:t>НДФЛ</w:t>
      </w:r>
      <w:r w:rsidRPr="005A35D0">
        <w:rPr>
          <w:rFonts w:asciiTheme="minorHAnsi" w:hAnsiTheme="minorHAnsi"/>
          <w:color w:val="31849B" w:themeColor="accent5" w:themeShade="BF"/>
        </w:rPr>
        <w:t xml:space="preserve"> при </w:t>
      </w:r>
      <w:r w:rsidR="008A1F20">
        <w:rPr>
          <w:rFonts w:asciiTheme="minorHAnsi" w:hAnsiTheme="minorHAnsi"/>
          <w:color w:val="31849B" w:themeColor="accent5" w:themeShade="BF"/>
        </w:rPr>
        <w:t>наличии территориально-обособленных подразделений</w:t>
      </w:r>
    </w:p>
    <w:p w:rsidR="00DF4C3D" w:rsidRDefault="00224033" w:rsidP="00224033">
      <w:pPr>
        <w:pStyle w:val="1"/>
        <w:rPr>
          <w:rFonts w:asciiTheme="minorHAnsi" w:hAnsiTheme="minorHAnsi"/>
        </w:rPr>
      </w:pPr>
      <w:r w:rsidRPr="001D7C7F">
        <w:rPr>
          <w:rFonts w:asciiTheme="minorHAnsi" w:hAnsiTheme="minorHAnsi"/>
        </w:rPr>
        <w:t>1. Введение</w:t>
      </w:r>
    </w:p>
    <w:p w:rsidR="005A35D0" w:rsidRPr="005A35D0" w:rsidRDefault="005A35D0" w:rsidP="005A35D0">
      <w:pPr>
        <w:pStyle w:val="a5"/>
        <w:rPr>
          <w:rFonts w:asciiTheme="minorHAnsi" w:hAnsiTheme="minorHAnsi"/>
        </w:rPr>
      </w:pPr>
      <w:r w:rsidRPr="005A35D0">
        <w:rPr>
          <w:rFonts w:asciiTheme="minorHAnsi" w:hAnsiTheme="minorHAnsi"/>
        </w:rPr>
        <w:t>Настоящий документ содержит пояснения к доработке подсистемы отчетности по НДФЛ с целью учета обособленных подразделений.</w:t>
      </w:r>
    </w:p>
    <w:p w:rsidR="005A35D0" w:rsidRDefault="005A35D0" w:rsidP="005A35D0">
      <w:pPr>
        <w:pStyle w:val="1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Pr="001D7C7F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Общие сведения</w:t>
      </w:r>
    </w:p>
    <w:p w:rsidR="001D7C7F" w:rsidRPr="001D7C7F" w:rsidRDefault="001D7C7F" w:rsidP="001D7C7F">
      <w:pPr>
        <w:pStyle w:val="a5"/>
        <w:rPr>
          <w:rFonts w:asciiTheme="minorHAnsi" w:hAnsiTheme="minorHAnsi"/>
        </w:rPr>
      </w:pPr>
      <w:r>
        <w:rPr>
          <w:rFonts w:asciiTheme="minorHAnsi" w:hAnsiTheme="minorHAnsi"/>
        </w:rPr>
        <w:t>При наличии на предприятии</w:t>
      </w:r>
      <w:r w:rsidRPr="001D7C7F">
        <w:rPr>
          <w:rFonts w:asciiTheme="minorHAnsi" w:hAnsiTheme="minorHAnsi"/>
        </w:rPr>
        <w:t xml:space="preserve"> территориально-обособленны</w:t>
      </w:r>
      <w:r>
        <w:rPr>
          <w:rFonts w:asciiTheme="minorHAnsi" w:hAnsiTheme="minorHAnsi"/>
        </w:rPr>
        <w:t>х</w:t>
      </w:r>
      <w:r w:rsidRPr="001D7C7F">
        <w:rPr>
          <w:rFonts w:asciiTheme="minorHAnsi" w:hAnsiTheme="minorHAnsi"/>
        </w:rPr>
        <w:t xml:space="preserve"> подразделени</w:t>
      </w:r>
      <w:r>
        <w:rPr>
          <w:rFonts w:asciiTheme="minorHAnsi" w:hAnsiTheme="minorHAnsi"/>
        </w:rPr>
        <w:t>й</w:t>
      </w:r>
      <w:r w:rsidRPr="001D7C7F">
        <w:rPr>
          <w:rFonts w:asciiTheme="minorHAnsi" w:hAnsiTheme="minorHAnsi"/>
        </w:rPr>
        <w:t xml:space="preserve"> (ТОП), которые не являются отдельными филиалами или юридическими лицами, для работников этих подразделений в форме 2-НДФЛ должны указываться другие значения КПП и ОКАТО, нежели для работников, работающих в основных подразделениях, а при выгрузке данных в ФНС для каждого такого подразделения должен формироваться отдельный файл. </w:t>
      </w:r>
    </w:p>
    <w:p w:rsidR="001D7C7F" w:rsidRPr="001D7C7F" w:rsidRDefault="001D7C7F" w:rsidP="001D7C7F">
      <w:pPr>
        <w:pStyle w:val="a5"/>
        <w:rPr>
          <w:rFonts w:asciiTheme="minorHAnsi" w:hAnsiTheme="minorHAnsi"/>
        </w:rPr>
      </w:pPr>
      <w:r w:rsidRPr="001D7C7F">
        <w:rPr>
          <w:rFonts w:asciiTheme="minorHAnsi" w:hAnsiTheme="minorHAnsi"/>
        </w:rPr>
        <w:t xml:space="preserve">Если работник в течение отчетного периода работал в нескольких подразделениях с разными кодами КПП и ОКАТО, </w:t>
      </w:r>
      <w:r>
        <w:rPr>
          <w:rFonts w:asciiTheme="minorHAnsi" w:hAnsiTheme="minorHAnsi"/>
        </w:rPr>
        <w:t>для него</w:t>
      </w:r>
      <w:r w:rsidRPr="001D7C7F">
        <w:rPr>
          <w:rFonts w:asciiTheme="minorHAnsi" w:hAnsiTheme="minorHAnsi"/>
        </w:rPr>
        <w:t xml:space="preserve"> должно формироваться несколько справок, в каждую из которых включается доход, полученный в соответствующем подразделении, а также стандартные вычеты и налог, приходящиеся на этот доход. Пр</w:t>
      </w:r>
      <w:r>
        <w:rPr>
          <w:rFonts w:asciiTheme="minorHAnsi" w:hAnsiTheme="minorHAnsi"/>
        </w:rPr>
        <w:t>и выгрузке данных в ФНС данные такого</w:t>
      </w:r>
      <w:r w:rsidRPr="001D7C7F">
        <w:rPr>
          <w:rFonts w:asciiTheme="minorHAnsi" w:hAnsiTheme="minorHAnsi"/>
        </w:rPr>
        <w:t xml:space="preserve"> раб</w:t>
      </w:r>
      <w:r>
        <w:rPr>
          <w:rFonts w:asciiTheme="minorHAnsi" w:hAnsiTheme="minorHAnsi"/>
        </w:rPr>
        <w:t>отника</w:t>
      </w:r>
      <w:r w:rsidRPr="001D7C7F">
        <w:rPr>
          <w:rFonts w:asciiTheme="minorHAnsi" w:hAnsiTheme="minorHAnsi"/>
        </w:rPr>
        <w:t xml:space="preserve"> должны включаться в разные файлы.</w:t>
      </w:r>
    </w:p>
    <w:p w:rsidR="001D7C7F" w:rsidRPr="001D7C7F" w:rsidRDefault="001D7C7F" w:rsidP="001D7C7F">
      <w:pPr>
        <w:pStyle w:val="a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В связи с тем, что </w:t>
      </w:r>
      <w:r w:rsidRPr="001D7C7F">
        <w:rPr>
          <w:rFonts w:asciiTheme="minorHAnsi" w:hAnsiTheme="minorHAnsi"/>
        </w:rPr>
        <w:t>сотрудники, работающие в ТОП, административно могут быть оформлены в том же подразделении, в котором работают сотрудники, не работающие в ТОП</w:t>
      </w:r>
      <w:r>
        <w:rPr>
          <w:rFonts w:asciiTheme="minorHAnsi" w:hAnsiTheme="minorHAnsi"/>
        </w:rPr>
        <w:t xml:space="preserve">, настройки </w:t>
      </w:r>
      <w:r w:rsidRPr="001D7C7F">
        <w:rPr>
          <w:rFonts w:asciiTheme="minorHAnsi" w:hAnsiTheme="minorHAnsi"/>
        </w:rPr>
        <w:t>связыва</w:t>
      </w:r>
      <w:r>
        <w:rPr>
          <w:rFonts w:asciiTheme="minorHAnsi" w:hAnsiTheme="minorHAnsi"/>
        </w:rPr>
        <w:t>ются</w:t>
      </w:r>
      <w:r w:rsidRPr="001D7C7F">
        <w:rPr>
          <w:rFonts w:asciiTheme="minorHAnsi" w:hAnsiTheme="minorHAnsi"/>
        </w:rPr>
        <w:t xml:space="preserve"> с отдельными назначениями работника.</w:t>
      </w:r>
    </w:p>
    <w:p w:rsidR="001778FF" w:rsidRPr="001D7C7F" w:rsidRDefault="005A35D0" w:rsidP="0037651C">
      <w:pPr>
        <w:pStyle w:val="1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37651C" w:rsidRPr="001D7C7F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Пояснения к</w:t>
      </w:r>
      <w:r w:rsidR="001D7C7F">
        <w:rPr>
          <w:rFonts w:asciiTheme="minorHAnsi" w:hAnsiTheme="minorHAnsi"/>
        </w:rPr>
        <w:t xml:space="preserve"> </w:t>
      </w:r>
      <w:r w:rsidR="0037651C" w:rsidRPr="001D7C7F">
        <w:rPr>
          <w:rFonts w:asciiTheme="minorHAnsi" w:hAnsiTheme="minorHAnsi"/>
        </w:rPr>
        <w:t>доработ</w:t>
      </w:r>
      <w:r w:rsidR="001434A6" w:rsidRPr="001D7C7F">
        <w:rPr>
          <w:rFonts w:asciiTheme="minorHAnsi" w:hAnsiTheme="minorHAnsi"/>
        </w:rPr>
        <w:t>к</w:t>
      </w:r>
      <w:r>
        <w:rPr>
          <w:rFonts w:asciiTheme="minorHAnsi" w:hAnsiTheme="minorHAnsi"/>
        </w:rPr>
        <w:t>е</w:t>
      </w:r>
    </w:p>
    <w:p w:rsidR="0037651C" w:rsidRPr="001D7C7F" w:rsidRDefault="001D7C7F" w:rsidP="0037651C">
      <w:pPr>
        <w:pStyle w:val="a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Выполнены </w:t>
      </w:r>
      <w:r w:rsidR="0020158A">
        <w:rPr>
          <w:rFonts w:asciiTheme="minorHAnsi" w:hAnsiTheme="minorHAnsi"/>
        </w:rPr>
        <w:t>следующие изменения в программе</w:t>
      </w:r>
      <w:r>
        <w:rPr>
          <w:rFonts w:asciiTheme="minorHAnsi" w:hAnsiTheme="minorHAnsi"/>
        </w:rPr>
        <w:t>:</w:t>
      </w:r>
    </w:p>
    <w:p w:rsidR="0021425B" w:rsidRPr="001D7C7F" w:rsidRDefault="0021425B" w:rsidP="0021425B">
      <w:pPr>
        <w:pStyle w:val="a5"/>
        <w:tabs>
          <w:tab w:val="left" w:pos="360"/>
        </w:tabs>
        <w:ind w:left="360" w:hanging="360"/>
        <w:rPr>
          <w:rFonts w:asciiTheme="minorHAnsi" w:hAnsiTheme="minorHAnsi"/>
        </w:rPr>
      </w:pPr>
      <w:r w:rsidRPr="001D7C7F">
        <w:rPr>
          <w:rFonts w:asciiTheme="minorHAnsi" w:hAnsiTheme="minorHAnsi"/>
        </w:rPr>
        <w:t>1.</w:t>
      </w:r>
      <w:r w:rsidRPr="001D7C7F">
        <w:rPr>
          <w:rFonts w:asciiTheme="minorHAnsi" w:hAnsiTheme="minorHAnsi"/>
        </w:rPr>
        <w:tab/>
      </w:r>
      <w:r w:rsidR="004551F8" w:rsidRPr="001D7C7F">
        <w:rPr>
          <w:rFonts w:asciiTheme="minorHAnsi" w:hAnsiTheme="minorHAnsi"/>
        </w:rPr>
        <w:t xml:space="preserve">В структуру данных добавлен </w:t>
      </w:r>
      <w:r w:rsidR="004551F8" w:rsidRPr="001D7C7F">
        <w:rPr>
          <w:rFonts w:asciiTheme="minorHAnsi" w:hAnsiTheme="minorHAnsi"/>
          <w:b/>
        </w:rPr>
        <w:t>справочник обособленных подразделений</w:t>
      </w:r>
      <w:r w:rsidR="004551F8" w:rsidRPr="001D7C7F">
        <w:rPr>
          <w:rFonts w:asciiTheme="minorHAnsi" w:hAnsiTheme="minorHAnsi"/>
        </w:rPr>
        <w:t xml:space="preserve">, в котором </w:t>
      </w:r>
      <w:r w:rsidR="001D7C7F">
        <w:rPr>
          <w:rFonts w:asciiTheme="minorHAnsi" w:hAnsiTheme="minorHAnsi"/>
        </w:rPr>
        <w:t>храня</w:t>
      </w:r>
      <w:r w:rsidR="004551F8" w:rsidRPr="001D7C7F">
        <w:rPr>
          <w:rFonts w:asciiTheme="minorHAnsi" w:hAnsiTheme="minorHAnsi"/>
        </w:rPr>
        <w:t>тся реквизиты, отличающие обособленное подразделение:</w:t>
      </w:r>
    </w:p>
    <w:p w:rsidR="004551F8" w:rsidRPr="001D7C7F" w:rsidRDefault="004551F8" w:rsidP="004551F8">
      <w:pPr>
        <w:pStyle w:val="a2"/>
        <w:rPr>
          <w:rFonts w:asciiTheme="minorHAnsi" w:hAnsiTheme="minorHAnsi"/>
        </w:rPr>
      </w:pPr>
      <w:r w:rsidRPr="001D7C7F">
        <w:rPr>
          <w:rFonts w:asciiTheme="minorHAnsi" w:hAnsiTheme="minorHAnsi"/>
        </w:rPr>
        <w:t>код обособленного подразделения;</w:t>
      </w:r>
    </w:p>
    <w:p w:rsidR="004551F8" w:rsidRPr="001D7C7F" w:rsidRDefault="004551F8" w:rsidP="004551F8">
      <w:pPr>
        <w:pStyle w:val="a2"/>
        <w:rPr>
          <w:rFonts w:asciiTheme="minorHAnsi" w:hAnsiTheme="minorHAnsi"/>
        </w:rPr>
      </w:pPr>
      <w:r w:rsidRPr="001D7C7F">
        <w:rPr>
          <w:rFonts w:asciiTheme="minorHAnsi" w:hAnsiTheme="minorHAnsi"/>
        </w:rPr>
        <w:t>название обособленного подразделения;</w:t>
      </w:r>
    </w:p>
    <w:p w:rsidR="004551F8" w:rsidRPr="001D7C7F" w:rsidRDefault="004551F8" w:rsidP="004551F8">
      <w:pPr>
        <w:pStyle w:val="a2"/>
        <w:rPr>
          <w:rFonts w:asciiTheme="minorHAnsi" w:hAnsiTheme="minorHAnsi"/>
        </w:rPr>
      </w:pPr>
      <w:r w:rsidRPr="001D7C7F">
        <w:rPr>
          <w:rFonts w:asciiTheme="minorHAnsi" w:hAnsiTheme="minorHAnsi"/>
        </w:rPr>
        <w:t>код КПП;</w:t>
      </w:r>
    </w:p>
    <w:p w:rsidR="004551F8" w:rsidRPr="001D7C7F" w:rsidRDefault="004551F8" w:rsidP="004551F8">
      <w:pPr>
        <w:pStyle w:val="a2"/>
        <w:rPr>
          <w:rFonts w:asciiTheme="minorHAnsi" w:hAnsiTheme="minorHAnsi"/>
        </w:rPr>
      </w:pPr>
      <w:r w:rsidRPr="001D7C7F">
        <w:rPr>
          <w:rFonts w:asciiTheme="minorHAnsi" w:hAnsiTheme="minorHAnsi"/>
        </w:rPr>
        <w:t>код ОКАТО</w:t>
      </w:r>
      <w:r w:rsidR="001860BF" w:rsidRPr="001D7C7F">
        <w:rPr>
          <w:rFonts w:asciiTheme="minorHAnsi" w:hAnsiTheme="minorHAnsi"/>
        </w:rPr>
        <w:t>;</w:t>
      </w:r>
    </w:p>
    <w:p w:rsidR="001860BF" w:rsidRPr="001D7C7F" w:rsidRDefault="001860BF" w:rsidP="004551F8">
      <w:pPr>
        <w:pStyle w:val="a2"/>
        <w:rPr>
          <w:rFonts w:asciiTheme="minorHAnsi" w:hAnsiTheme="minorHAnsi"/>
        </w:rPr>
      </w:pPr>
      <w:r w:rsidRPr="001D7C7F">
        <w:rPr>
          <w:rFonts w:asciiTheme="minorHAnsi" w:hAnsiTheme="minorHAnsi"/>
        </w:rPr>
        <w:t xml:space="preserve">код филиала. </w:t>
      </w:r>
      <w:r w:rsidR="001D7C7F">
        <w:rPr>
          <w:rFonts w:asciiTheme="minorHAnsi" w:hAnsiTheme="minorHAnsi"/>
        </w:rPr>
        <w:t>П</w:t>
      </w:r>
      <w:r w:rsidRPr="001D7C7F">
        <w:rPr>
          <w:rFonts w:asciiTheme="minorHAnsi" w:hAnsiTheme="minorHAnsi"/>
        </w:rPr>
        <w:t>ри заполненном справочнике доступа по филиалам справочник обособленных подразделений заполня</w:t>
      </w:r>
      <w:r w:rsidR="001D7C7F">
        <w:rPr>
          <w:rFonts w:asciiTheme="minorHAnsi" w:hAnsiTheme="minorHAnsi"/>
        </w:rPr>
        <w:t>е</w:t>
      </w:r>
      <w:r w:rsidRPr="001D7C7F">
        <w:rPr>
          <w:rFonts w:asciiTheme="minorHAnsi" w:hAnsiTheme="minorHAnsi"/>
        </w:rPr>
        <w:t>тся отдельно для каждого филиала при сохранении условия уникальности кода по всем филиалам вместе.</w:t>
      </w:r>
    </w:p>
    <w:p w:rsidR="004551F8" w:rsidRPr="001D7C7F" w:rsidRDefault="004551F8" w:rsidP="0021425B">
      <w:pPr>
        <w:pStyle w:val="a5"/>
        <w:tabs>
          <w:tab w:val="left" w:pos="360"/>
        </w:tabs>
        <w:ind w:left="360" w:hanging="360"/>
        <w:rPr>
          <w:rFonts w:asciiTheme="minorHAnsi" w:hAnsiTheme="minorHAnsi"/>
        </w:rPr>
      </w:pPr>
      <w:r w:rsidRPr="001D7C7F">
        <w:rPr>
          <w:rFonts w:asciiTheme="minorHAnsi" w:hAnsiTheme="minorHAnsi"/>
        </w:rPr>
        <w:t>2.</w:t>
      </w:r>
      <w:r w:rsidRPr="001D7C7F">
        <w:rPr>
          <w:rFonts w:asciiTheme="minorHAnsi" w:hAnsiTheme="minorHAnsi"/>
        </w:rPr>
        <w:tab/>
        <w:t>В штатную расстановку добавлено поле для отражения кода обособленного подразделения.</w:t>
      </w:r>
    </w:p>
    <w:p w:rsidR="004551F8" w:rsidRPr="001D7C7F" w:rsidRDefault="004551F8" w:rsidP="0021425B">
      <w:pPr>
        <w:pStyle w:val="a5"/>
        <w:tabs>
          <w:tab w:val="left" w:pos="360"/>
        </w:tabs>
        <w:ind w:left="360" w:hanging="360"/>
        <w:rPr>
          <w:rFonts w:asciiTheme="minorHAnsi" w:hAnsiTheme="minorHAnsi"/>
        </w:rPr>
      </w:pPr>
      <w:r w:rsidRPr="001D7C7F">
        <w:rPr>
          <w:rFonts w:asciiTheme="minorHAnsi" w:hAnsiTheme="minorHAnsi"/>
        </w:rPr>
        <w:t>3.</w:t>
      </w:r>
      <w:r w:rsidRPr="001D7C7F">
        <w:rPr>
          <w:rFonts w:asciiTheme="minorHAnsi" w:hAnsiTheme="minorHAnsi"/>
        </w:rPr>
        <w:tab/>
        <w:t>Расчет НДФЛ при расчете зарплаты доработке не подлежит, расчет производится по старым правилам.</w:t>
      </w:r>
    </w:p>
    <w:p w:rsidR="004551F8" w:rsidRPr="001D7C7F" w:rsidRDefault="004551F8" w:rsidP="0021425B">
      <w:pPr>
        <w:pStyle w:val="a5"/>
        <w:tabs>
          <w:tab w:val="left" w:pos="360"/>
        </w:tabs>
        <w:ind w:left="360" w:hanging="360"/>
        <w:rPr>
          <w:rFonts w:asciiTheme="minorHAnsi" w:hAnsiTheme="minorHAnsi"/>
        </w:rPr>
      </w:pPr>
      <w:r w:rsidRPr="001D7C7F">
        <w:rPr>
          <w:rFonts w:asciiTheme="minorHAnsi" w:hAnsiTheme="minorHAnsi"/>
        </w:rPr>
        <w:t>4.</w:t>
      </w:r>
      <w:r w:rsidRPr="001D7C7F">
        <w:rPr>
          <w:rFonts w:asciiTheme="minorHAnsi" w:hAnsiTheme="minorHAnsi"/>
        </w:rPr>
        <w:tab/>
      </w:r>
      <w:r w:rsidR="002D695A" w:rsidRPr="001D7C7F">
        <w:rPr>
          <w:rFonts w:asciiTheme="minorHAnsi" w:hAnsiTheme="minorHAnsi"/>
        </w:rPr>
        <w:t>Налоговая отчетность по НДФЛ доработана в следующих отношениях:</w:t>
      </w:r>
    </w:p>
    <w:p w:rsidR="002D695A" w:rsidRPr="005A35D0" w:rsidRDefault="002D695A" w:rsidP="002D695A">
      <w:pPr>
        <w:pStyle w:val="a5"/>
        <w:tabs>
          <w:tab w:val="left" w:pos="720"/>
        </w:tabs>
        <w:ind w:left="720" w:hanging="360"/>
        <w:rPr>
          <w:rFonts w:asciiTheme="minorHAnsi" w:hAnsiTheme="minorHAnsi"/>
        </w:rPr>
      </w:pPr>
      <w:r w:rsidRPr="001D7C7F">
        <w:rPr>
          <w:rFonts w:asciiTheme="minorHAnsi" w:hAnsiTheme="minorHAnsi"/>
        </w:rPr>
        <w:t>1)</w:t>
      </w:r>
      <w:r w:rsidRPr="001D7C7F">
        <w:rPr>
          <w:rFonts w:asciiTheme="minorHAnsi" w:hAnsiTheme="minorHAnsi"/>
        </w:rPr>
        <w:tab/>
        <w:t>при сборе данных по работнику за отчетный период учитыва</w:t>
      </w:r>
      <w:r w:rsidR="001D7C7F">
        <w:rPr>
          <w:rFonts w:asciiTheme="minorHAnsi" w:hAnsiTheme="minorHAnsi"/>
        </w:rPr>
        <w:t>ю</w:t>
      </w:r>
      <w:r w:rsidRPr="001D7C7F">
        <w:rPr>
          <w:rFonts w:asciiTheme="minorHAnsi" w:hAnsiTheme="minorHAnsi"/>
        </w:rPr>
        <w:t>тся данные об обособленных подразделениях, имеющиеся в назначении работника. Кроме общих сумм по работнику собира</w:t>
      </w:r>
      <w:r w:rsidR="001D7C7F">
        <w:rPr>
          <w:rFonts w:asciiTheme="minorHAnsi" w:hAnsiTheme="minorHAnsi"/>
        </w:rPr>
        <w:t>ют</w:t>
      </w:r>
      <w:r w:rsidRPr="001D7C7F">
        <w:rPr>
          <w:rFonts w:asciiTheme="minorHAnsi" w:hAnsiTheme="minorHAnsi"/>
        </w:rPr>
        <w:t>ся суммы отдельно по каждому обособленному подразделению с учетом номера назначения, указанного в лицевом счете для этой суммы</w:t>
      </w:r>
      <w:r w:rsidR="00F744CE" w:rsidRPr="001D7C7F">
        <w:rPr>
          <w:rFonts w:asciiTheme="minorHAnsi" w:hAnsiTheme="minorHAnsi"/>
        </w:rPr>
        <w:t>. Суммы, для которых номер назначения не указан (</w:t>
      </w:r>
      <w:r w:rsidR="00F744CE" w:rsidRPr="005A35D0">
        <w:rPr>
          <w:rFonts w:asciiTheme="minorHAnsi" w:hAnsiTheme="minorHAnsi"/>
        </w:rPr>
        <w:t xml:space="preserve">введены в лицевой счет вручную), относятся </w:t>
      </w:r>
      <w:r w:rsidR="0070714E" w:rsidRPr="005A35D0">
        <w:rPr>
          <w:rFonts w:asciiTheme="minorHAnsi" w:hAnsiTheme="minorHAnsi"/>
        </w:rPr>
        <w:t>к основной части предприятия или фи</w:t>
      </w:r>
      <w:r w:rsidR="0020158A" w:rsidRPr="005A35D0">
        <w:rPr>
          <w:rFonts w:asciiTheme="minorHAnsi" w:hAnsiTheme="minorHAnsi"/>
        </w:rPr>
        <w:t>лиал</w:t>
      </w:r>
      <w:proofErr w:type="gramStart"/>
      <w:r w:rsidR="005A35D0" w:rsidRPr="005A35D0">
        <w:rPr>
          <w:rFonts w:asciiTheme="minorHAnsi" w:hAnsiTheme="minorHAnsi"/>
        </w:rPr>
        <w:t xml:space="preserve">. </w:t>
      </w:r>
      <w:proofErr w:type="gramEnd"/>
      <w:r w:rsidR="005A35D0" w:rsidRPr="005A35D0">
        <w:rPr>
          <w:rFonts w:asciiTheme="minorHAnsi" w:hAnsiTheme="minorHAnsi"/>
        </w:rPr>
        <w:t>Стандартные вычеты и суммы налога за месяц (исчисленного, удержанного, перечисленного, переданного на взыскание, не удержанного, излишне удержанного) распределяются между подразделениями, включая основную часть предприятия или филиала. Распределение производится пропорционально налогооблагаемому доходу, полученному в рамках ТОП</w:t>
      </w:r>
      <w:r w:rsidRPr="005A35D0">
        <w:rPr>
          <w:rFonts w:asciiTheme="minorHAnsi" w:hAnsiTheme="minorHAnsi"/>
        </w:rPr>
        <w:t>;</w:t>
      </w:r>
    </w:p>
    <w:p w:rsidR="002D695A" w:rsidRPr="001D7C7F" w:rsidRDefault="0020158A" w:rsidP="002D695A">
      <w:pPr>
        <w:pStyle w:val="a5"/>
        <w:tabs>
          <w:tab w:val="left" w:pos="720"/>
        </w:tabs>
        <w:ind w:left="720" w:hanging="36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2</w:t>
      </w:r>
      <w:r w:rsidR="002D695A" w:rsidRPr="001D7C7F">
        <w:rPr>
          <w:rFonts w:asciiTheme="minorHAnsi" w:hAnsiTheme="minorHAnsi"/>
        </w:rPr>
        <w:t>)</w:t>
      </w:r>
      <w:r w:rsidR="002D695A" w:rsidRPr="001D7C7F">
        <w:rPr>
          <w:rFonts w:asciiTheme="minorHAnsi" w:hAnsiTheme="minorHAnsi"/>
        </w:rPr>
        <w:tab/>
        <w:t>при печати справки о доходах 2-НДФЛ промежуточный диалог дополнен выпадающим списком, позволяющим выбрать обособленное подразделение.</w:t>
      </w:r>
      <w:r w:rsidR="001860BF" w:rsidRPr="001D7C7F">
        <w:rPr>
          <w:rFonts w:asciiTheme="minorHAnsi" w:hAnsiTheme="minorHAnsi"/>
        </w:rPr>
        <w:t xml:space="preserve"> Список содерж</w:t>
      </w:r>
      <w:r>
        <w:rPr>
          <w:rFonts w:asciiTheme="minorHAnsi" w:hAnsiTheme="minorHAnsi"/>
        </w:rPr>
        <w:t>и</w:t>
      </w:r>
      <w:r w:rsidR="001860BF" w:rsidRPr="001D7C7F">
        <w:rPr>
          <w:rFonts w:asciiTheme="minorHAnsi" w:hAnsiTheme="minorHAnsi"/>
        </w:rPr>
        <w:t>т значения «все в сумме»</w:t>
      </w:r>
      <w:r w:rsidR="005A35D0">
        <w:rPr>
          <w:rFonts w:asciiTheme="minorHAnsi" w:hAnsiTheme="minorHAnsi"/>
        </w:rPr>
        <w:t xml:space="preserve"> </w:t>
      </w:r>
      <w:r w:rsidR="005A35D0" w:rsidRPr="005A35D0">
        <w:rPr>
          <w:rFonts w:asciiTheme="minorHAnsi" w:hAnsiTheme="minorHAnsi"/>
        </w:rPr>
        <w:t>(код -1)</w:t>
      </w:r>
      <w:r w:rsidR="001860BF" w:rsidRPr="005A35D0">
        <w:rPr>
          <w:rFonts w:asciiTheme="minorHAnsi" w:hAnsiTheme="minorHAnsi"/>
        </w:rPr>
        <w:t>,</w:t>
      </w:r>
      <w:r w:rsidR="001860BF" w:rsidRPr="001D7C7F">
        <w:rPr>
          <w:rFonts w:asciiTheme="minorHAnsi" w:hAnsiTheme="minorHAnsi"/>
        </w:rPr>
        <w:t xml:space="preserve"> а также значение «по умолчанию»</w:t>
      </w:r>
      <w:r w:rsidR="005A35D0" w:rsidRPr="005A35D0">
        <w:rPr>
          <w:sz w:val="20"/>
        </w:rPr>
        <w:t xml:space="preserve"> </w:t>
      </w:r>
      <w:r w:rsidR="005A35D0" w:rsidRPr="005A35D0">
        <w:rPr>
          <w:rFonts w:asciiTheme="minorHAnsi" w:hAnsiTheme="minorHAnsi"/>
        </w:rPr>
        <w:t>(код 0)</w:t>
      </w:r>
      <w:r w:rsidR="001860BF" w:rsidRPr="001D7C7F">
        <w:rPr>
          <w:rFonts w:asciiTheme="minorHAnsi" w:hAnsiTheme="minorHAnsi"/>
        </w:rPr>
        <w:t>, если у работника имеются суммы, не отнесенные ни к одному об</w:t>
      </w:r>
      <w:r>
        <w:rPr>
          <w:rFonts w:asciiTheme="minorHAnsi" w:hAnsiTheme="minorHAnsi"/>
        </w:rPr>
        <w:t>особленному подразделению</w:t>
      </w:r>
      <w:r w:rsidR="002D695A" w:rsidRPr="001D7C7F">
        <w:rPr>
          <w:rFonts w:asciiTheme="minorHAnsi" w:hAnsiTheme="minorHAnsi"/>
        </w:rPr>
        <w:t>;</w:t>
      </w:r>
    </w:p>
    <w:p w:rsidR="001860BF" w:rsidRPr="001D7C7F" w:rsidRDefault="005A35D0" w:rsidP="002D695A">
      <w:pPr>
        <w:pStyle w:val="a5"/>
        <w:tabs>
          <w:tab w:val="left" w:pos="720"/>
        </w:tabs>
        <w:ind w:left="720" w:hanging="360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1860BF" w:rsidRPr="001D7C7F">
        <w:rPr>
          <w:rFonts w:asciiTheme="minorHAnsi" w:hAnsiTheme="minorHAnsi"/>
        </w:rPr>
        <w:t>)</w:t>
      </w:r>
      <w:r w:rsidR="001860BF" w:rsidRPr="001D7C7F">
        <w:rPr>
          <w:rFonts w:asciiTheme="minorHAnsi" w:hAnsiTheme="minorHAnsi"/>
        </w:rPr>
        <w:tab/>
        <w:t xml:space="preserve">регистрация справки о доходах в реестре справок и в пометках расчетчика </w:t>
      </w:r>
      <w:r w:rsidR="0020158A">
        <w:rPr>
          <w:rFonts w:asciiTheme="minorHAnsi" w:hAnsiTheme="minorHAnsi"/>
        </w:rPr>
        <w:t>производит</w:t>
      </w:r>
      <w:r w:rsidR="001860BF" w:rsidRPr="001D7C7F">
        <w:rPr>
          <w:rFonts w:asciiTheme="minorHAnsi" w:hAnsiTheme="minorHAnsi"/>
        </w:rPr>
        <w:t xml:space="preserve">ся с указанием кода </w:t>
      </w:r>
      <w:r w:rsidR="00170670" w:rsidRPr="001D7C7F">
        <w:rPr>
          <w:rFonts w:asciiTheme="minorHAnsi" w:hAnsiTheme="minorHAnsi"/>
        </w:rPr>
        <w:t>обособленного подразделения. Для этого в структуру реестра справок и пометок расчетчика добавлено поле для кода обособленного подразделения</w:t>
      </w:r>
      <w:r w:rsidR="006F2FC9" w:rsidRPr="001D7C7F">
        <w:rPr>
          <w:rFonts w:asciiTheme="minorHAnsi" w:hAnsiTheme="minorHAnsi"/>
        </w:rPr>
        <w:t>;</w:t>
      </w:r>
    </w:p>
    <w:p w:rsidR="006F2FC9" w:rsidRPr="001D7C7F" w:rsidRDefault="005A35D0" w:rsidP="002D695A">
      <w:pPr>
        <w:pStyle w:val="a5"/>
        <w:tabs>
          <w:tab w:val="left" w:pos="720"/>
        </w:tabs>
        <w:ind w:left="720" w:hanging="360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6F2FC9" w:rsidRPr="001D7C7F">
        <w:rPr>
          <w:rFonts w:asciiTheme="minorHAnsi" w:hAnsiTheme="minorHAnsi"/>
        </w:rPr>
        <w:t>)</w:t>
      </w:r>
      <w:r w:rsidR="006F2FC9" w:rsidRPr="001D7C7F">
        <w:rPr>
          <w:rFonts w:asciiTheme="minorHAnsi" w:hAnsiTheme="minorHAnsi"/>
        </w:rPr>
        <w:tab/>
      </w:r>
      <w:r w:rsidRPr="005A35D0">
        <w:rPr>
          <w:rFonts w:asciiTheme="minorHAnsi" w:hAnsiTheme="minorHAnsi"/>
        </w:rPr>
        <w:t>диалог настройки параметров для выгрузки сведений в ФНС по НДФЛ в формате 5.04 дополнен полем для кода обособленного подразделения (доступно только при наличии обособленных подразделений в справочнике). В этом поле можно указать или выбрать из справочника код ТОП, а также значения «Головное подразделение» (код 0) и «Все подразделения вместе» (код -1) . Выбор порядкового номера файла выполняется с учетом обособленного подразделения. Если указан код, отличный от -1, в файл выгрузки включаются только работники, имеющие доход в рамках выбранного обособленного подразделения, причем берутся только суммы, отнесенные к выбранному подразделению. Кроме того, с учетом выбранного подразделения изменяются данные для заполнения реквизитов ИНН/КПП, ОКТМО, названия и телефона налогового агента</w:t>
      </w:r>
      <w:r w:rsidR="006F2FC9" w:rsidRPr="001D7C7F">
        <w:rPr>
          <w:rFonts w:asciiTheme="minorHAnsi" w:hAnsiTheme="minorHAnsi"/>
        </w:rPr>
        <w:t>;</w:t>
      </w:r>
    </w:p>
    <w:p w:rsidR="00043AB1" w:rsidRPr="001D7C7F" w:rsidRDefault="005A35D0" w:rsidP="002D695A">
      <w:pPr>
        <w:pStyle w:val="a5"/>
        <w:tabs>
          <w:tab w:val="left" w:pos="720"/>
        </w:tabs>
        <w:ind w:left="720" w:hanging="360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6F2FC9" w:rsidRPr="001D7C7F">
        <w:rPr>
          <w:rFonts w:asciiTheme="minorHAnsi" w:hAnsiTheme="minorHAnsi"/>
        </w:rPr>
        <w:t>)</w:t>
      </w:r>
      <w:r w:rsidR="006F2FC9" w:rsidRPr="001D7C7F">
        <w:rPr>
          <w:rFonts w:asciiTheme="minorHAnsi" w:hAnsiTheme="minorHAnsi"/>
        </w:rPr>
        <w:tab/>
        <w:t>при формировании реестра сведений о доходах по результатам выгрузки, указыва</w:t>
      </w:r>
      <w:r w:rsidR="0020158A">
        <w:rPr>
          <w:rFonts w:asciiTheme="minorHAnsi" w:hAnsiTheme="minorHAnsi"/>
        </w:rPr>
        <w:t>ет</w:t>
      </w:r>
      <w:r w:rsidR="006F2FC9" w:rsidRPr="001D7C7F">
        <w:rPr>
          <w:rFonts w:asciiTheme="minorHAnsi" w:hAnsiTheme="minorHAnsi"/>
        </w:rPr>
        <w:t>ся код обособленного подразделения. С этой целью в таблицу, хранящую реестр, добавлено поле для кода обособленного подразделения</w:t>
      </w:r>
      <w:r w:rsidR="00043AB1" w:rsidRPr="001D7C7F">
        <w:rPr>
          <w:rFonts w:asciiTheme="minorHAnsi" w:hAnsiTheme="minorHAnsi"/>
        </w:rPr>
        <w:t>;</w:t>
      </w:r>
    </w:p>
    <w:p w:rsidR="005A35D0" w:rsidRDefault="005A35D0" w:rsidP="005A35D0">
      <w:pPr>
        <w:pStyle w:val="a5"/>
        <w:tabs>
          <w:tab w:val="left" w:pos="720"/>
        </w:tabs>
        <w:ind w:left="720" w:hanging="360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043AB1" w:rsidRPr="001D7C7F">
        <w:rPr>
          <w:rFonts w:asciiTheme="minorHAnsi" w:hAnsiTheme="minorHAnsi"/>
        </w:rPr>
        <w:t>)</w:t>
      </w:r>
      <w:r w:rsidR="00043AB1" w:rsidRPr="001D7C7F">
        <w:rPr>
          <w:rFonts w:asciiTheme="minorHAnsi" w:hAnsiTheme="minorHAnsi"/>
        </w:rPr>
        <w:tab/>
      </w:r>
      <w:r w:rsidRPr="005A35D0">
        <w:rPr>
          <w:rFonts w:asciiTheme="minorHAnsi" w:hAnsiTheme="minorHAnsi"/>
        </w:rPr>
        <w:t>при печати реестра сведений о доходах по результатам выгрузки диалог печати содержит поле для кода обособленного подразделения (доступно только при наличии обособленных подразделений в справочнике). В этом поле можно указать или выбрать из справочника код ТОП, а также значения «Головное подразделение» (код 0) и «Все подразделения вместе» (код -1). Выбор порядкового номера файла выполняется с учетом обособленного подразделения</w:t>
      </w:r>
      <w:r>
        <w:rPr>
          <w:rFonts w:asciiTheme="minorHAnsi" w:hAnsiTheme="minorHAnsi"/>
        </w:rPr>
        <w:t>;</w:t>
      </w:r>
    </w:p>
    <w:p w:rsidR="005A35D0" w:rsidRPr="005A35D0" w:rsidRDefault="005A35D0" w:rsidP="005A35D0">
      <w:pPr>
        <w:pStyle w:val="a5"/>
        <w:tabs>
          <w:tab w:val="left" w:pos="720"/>
        </w:tabs>
        <w:ind w:left="720" w:hanging="360"/>
        <w:rPr>
          <w:rFonts w:asciiTheme="minorHAnsi" w:hAnsiTheme="minorHAnsi"/>
        </w:rPr>
      </w:pPr>
      <w:r w:rsidRPr="005A35D0">
        <w:rPr>
          <w:rFonts w:asciiTheme="minorHAnsi" w:hAnsiTheme="minorHAnsi"/>
        </w:rPr>
        <w:t>7)</w:t>
      </w:r>
      <w:r w:rsidRPr="005A35D0">
        <w:rPr>
          <w:rFonts w:asciiTheme="minorHAnsi" w:hAnsiTheme="minorHAnsi"/>
        </w:rPr>
        <w:tab/>
        <w:t>в подсистеме сбора данных для формы 6-НДФЛ предусмотрена возможность сбора данных для одного по одному ТОП. Для этого в экранной форме отчета предусмотрено поле для кода обособленного подразделения. В этом поле можно указать или выбрать из справочника код ТОП, а также значения «Головное подразделение» (код 0) и «Все подразделения вместе» (код -1). Если указан код, отличный от -1, сбор данных выполняется только по работникам, имеющим доход в рамках выбранного обособленного подразделения, причем берутся только суммы, отнесенные к выбранному подразделению. Кроме того, с учетом выбранного подразделения изменяются данные для заполнения реквизитов ИНН/КПП, ОКТМО, названия и телефона налогового агента.</w:t>
      </w:r>
    </w:p>
    <w:p w:rsidR="001D7C7F" w:rsidRPr="001D7C7F" w:rsidRDefault="001D7C7F">
      <w:pPr>
        <w:pStyle w:val="a5"/>
        <w:rPr>
          <w:rFonts w:asciiTheme="minorHAnsi" w:hAnsiTheme="minorHAnsi"/>
        </w:rPr>
      </w:pPr>
    </w:p>
    <w:sectPr w:rsidR="001D7C7F" w:rsidRPr="001D7C7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BBD" w:rsidRDefault="00B83BBD" w:rsidP="00737476">
      <w:r>
        <w:separator/>
      </w:r>
    </w:p>
  </w:endnote>
  <w:endnote w:type="continuationSeparator" w:id="0">
    <w:p w:rsidR="00B83BBD" w:rsidRDefault="00B83BBD" w:rsidP="0073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069543"/>
      <w:docPartObj>
        <w:docPartGallery w:val="Page Numbers (Bottom of Page)"/>
        <w:docPartUnique/>
      </w:docPartObj>
    </w:sdtPr>
    <w:sdtContent>
      <w:p w:rsidR="00737476" w:rsidRDefault="0073747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F20">
          <w:rPr>
            <w:noProof/>
          </w:rPr>
          <w:t>1</w:t>
        </w:r>
        <w:r>
          <w:fldChar w:fldCharType="end"/>
        </w:r>
      </w:p>
    </w:sdtContent>
  </w:sdt>
  <w:p w:rsidR="00737476" w:rsidRDefault="0073747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BBD" w:rsidRDefault="00B83BBD" w:rsidP="00737476">
      <w:r>
        <w:separator/>
      </w:r>
    </w:p>
  </w:footnote>
  <w:footnote w:type="continuationSeparator" w:id="0">
    <w:p w:rsidR="00B83BBD" w:rsidRDefault="00B83BBD" w:rsidP="00737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507A"/>
    <w:multiLevelType w:val="hybridMultilevel"/>
    <w:tmpl w:val="5E4CE542"/>
    <w:lvl w:ilvl="0" w:tplc="57F267A8">
      <w:start w:val="1"/>
      <w:numFmt w:val="decimal"/>
      <w:pStyle w:val="a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37B07"/>
    <w:multiLevelType w:val="hybridMultilevel"/>
    <w:tmpl w:val="58367C58"/>
    <w:lvl w:ilvl="0" w:tplc="B19898EA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D86122"/>
    <w:multiLevelType w:val="hybridMultilevel"/>
    <w:tmpl w:val="A99AE64A"/>
    <w:lvl w:ilvl="0" w:tplc="5C6E8638">
      <w:start w:val="1"/>
      <w:numFmt w:val="bullet"/>
      <w:pStyle w:val="a1"/>
      <w:lvlText w:val=""/>
      <w:lvlJc w:val="left"/>
      <w:pPr>
        <w:tabs>
          <w:tab w:val="num" w:pos="1009"/>
        </w:tabs>
        <w:ind w:left="1009" w:hanging="29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>
    <w:nsid w:val="4F496AD7"/>
    <w:multiLevelType w:val="hybridMultilevel"/>
    <w:tmpl w:val="5B203492"/>
    <w:lvl w:ilvl="0" w:tplc="805A84E0">
      <w:start w:val="1"/>
      <w:numFmt w:val="bullet"/>
      <w:pStyle w:val="a2"/>
      <w:lvlText w:val=""/>
      <w:lvlJc w:val="left"/>
      <w:pPr>
        <w:tabs>
          <w:tab w:val="num" w:pos="652"/>
        </w:tabs>
        <w:ind w:left="652" w:hanging="29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ED9259D"/>
    <w:multiLevelType w:val="hybridMultilevel"/>
    <w:tmpl w:val="0BBA1AEC"/>
    <w:lvl w:ilvl="0" w:tplc="29D093EE">
      <w:start w:val="1"/>
      <w:numFmt w:val="bullet"/>
      <w:pStyle w:val="a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7C"/>
    <w:rsid w:val="00043AB1"/>
    <w:rsid w:val="00045D0A"/>
    <w:rsid w:val="0004780E"/>
    <w:rsid w:val="000521A4"/>
    <w:rsid w:val="000A043F"/>
    <w:rsid w:val="0014017D"/>
    <w:rsid w:val="001434A6"/>
    <w:rsid w:val="00170670"/>
    <w:rsid w:val="001778FF"/>
    <w:rsid w:val="001860BF"/>
    <w:rsid w:val="001A174D"/>
    <w:rsid w:val="001D7C7F"/>
    <w:rsid w:val="0020158A"/>
    <w:rsid w:val="0021425B"/>
    <w:rsid w:val="00224033"/>
    <w:rsid w:val="00242D21"/>
    <w:rsid w:val="0027793C"/>
    <w:rsid w:val="002D695A"/>
    <w:rsid w:val="00326E1B"/>
    <w:rsid w:val="0037651C"/>
    <w:rsid w:val="003E2D12"/>
    <w:rsid w:val="00412F11"/>
    <w:rsid w:val="00442F66"/>
    <w:rsid w:val="004551F8"/>
    <w:rsid w:val="00482BFC"/>
    <w:rsid w:val="004D38C1"/>
    <w:rsid w:val="004E5F99"/>
    <w:rsid w:val="00552337"/>
    <w:rsid w:val="005916D4"/>
    <w:rsid w:val="005A35D0"/>
    <w:rsid w:val="005D66AE"/>
    <w:rsid w:val="00643986"/>
    <w:rsid w:val="006824B8"/>
    <w:rsid w:val="00692EF7"/>
    <w:rsid w:val="006F2FC9"/>
    <w:rsid w:val="006F5C26"/>
    <w:rsid w:val="0070714E"/>
    <w:rsid w:val="00737476"/>
    <w:rsid w:val="007A793E"/>
    <w:rsid w:val="007B5C7C"/>
    <w:rsid w:val="008243D6"/>
    <w:rsid w:val="00845BC3"/>
    <w:rsid w:val="008A1F20"/>
    <w:rsid w:val="0092705F"/>
    <w:rsid w:val="009C08B2"/>
    <w:rsid w:val="00A45F4B"/>
    <w:rsid w:val="00A637C7"/>
    <w:rsid w:val="00A710C4"/>
    <w:rsid w:val="00A83EA4"/>
    <w:rsid w:val="00B83BBD"/>
    <w:rsid w:val="00CC286A"/>
    <w:rsid w:val="00D142AF"/>
    <w:rsid w:val="00D50698"/>
    <w:rsid w:val="00DA1C73"/>
    <w:rsid w:val="00DF4C3D"/>
    <w:rsid w:val="00E0022C"/>
    <w:rsid w:val="00E03F7D"/>
    <w:rsid w:val="00E36542"/>
    <w:rsid w:val="00EF2AA2"/>
    <w:rsid w:val="00F3221E"/>
    <w:rsid w:val="00F744CE"/>
    <w:rsid w:val="00F854F4"/>
    <w:rsid w:val="00F965CA"/>
    <w:rsid w:val="00F9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04780E"/>
    <w:rPr>
      <w:szCs w:val="24"/>
    </w:rPr>
  </w:style>
  <w:style w:type="paragraph" w:styleId="1">
    <w:name w:val="heading 1"/>
    <w:basedOn w:val="a4"/>
    <w:next w:val="a5"/>
    <w:qFormat/>
    <w:rsid w:val="00A45F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5"/>
    <w:qFormat/>
    <w:rsid w:val="00F3221E"/>
    <w:pPr>
      <w:keepNext/>
      <w:spacing w:before="240" w:after="60"/>
      <w:outlineLvl w:val="1"/>
    </w:pPr>
    <w:rPr>
      <w:rFonts w:ascii="Arial" w:hAnsi="Arial" w:cs="Arial"/>
      <w:bCs/>
      <w:iCs/>
      <w:sz w:val="22"/>
      <w:szCs w:val="28"/>
    </w:rPr>
  </w:style>
  <w:style w:type="paragraph" w:styleId="3">
    <w:name w:val="heading 3"/>
    <w:basedOn w:val="a4"/>
    <w:next w:val="a5"/>
    <w:qFormat/>
    <w:rsid w:val="007A79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6">
    <w:name w:val="Default Paragraph Font"/>
    <w:semiHidden/>
  </w:style>
  <w:style w:type="table" w:default="1" w:styleId="a7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semiHidden/>
  </w:style>
  <w:style w:type="paragraph" w:customStyle="1" w:styleId="a9">
    <w:name w:val="Заголовок документа"/>
    <w:basedOn w:val="a4"/>
    <w:next w:val="a5"/>
    <w:rsid w:val="0014017D"/>
    <w:pPr>
      <w:jc w:val="center"/>
    </w:pPr>
    <w:rPr>
      <w:rFonts w:ascii="Arial" w:hAnsi="Arial"/>
      <w:b/>
      <w:sz w:val="36"/>
    </w:rPr>
  </w:style>
  <w:style w:type="paragraph" w:styleId="a5">
    <w:name w:val="Body Text"/>
    <w:basedOn w:val="a4"/>
    <w:rsid w:val="00E36542"/>
    <w:pPr>
      <w:spacing w:before="120"/>
      <w:jc w:val="both"/>
    </w:pPr>
    <w:rPr>
      <w:sz w:val="22"/>
    </w:rPr>
  </w:style>
  <w:style w:type="paragraph" w:customStyle="1" w:styleId="aa">
    <w:name w:val="Процедура"/>
    <w:basedOn w:val="a4"/>
    <w:rsid w:val="002779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</w:pPr>
    <w:rPr>
      <w:noProof/>
      <w:color w:val="000080"/>
      <w:sz w:val="18"/>
    </w:rPr>
  </w:style>
  <w:style w:type="paragraph" w:customStyle="1" w:styleId="a2">
    <w:name w:val="Список с отступом"/>
    <w:basedOn w:val="a5"/>
    <w:rsid w:val="00F3221E"/>
    <w:pPr>
      <w:numPr>
        <w:numId w:val="3"/>
      </w:numPr>
      <w:spacing w:before="0"/>
    </w:pPr>
  </w:style>
  <w:style w:type="paragraph" w:customStyle="1" w:styleId="a1">
    <w:name w:val="Перечисление с отступом"/>
    <w:basedOn w:val="a5"/>
    <w:rsid w:val="00E0022C"/>
    <w:pPr>
      <w:numPr>
        <w:numId w:val="2"/>
      </w:numPr>
      <w:tabs>
        <w:tab w:val="left" w:pos="641"/>
      </w:tabs>
      <w:spacing w:before="0"/>
    </w:pPr>
  </w:style>
  <w:style w:type="paragraph" w:customStyle="1" w:styleId="ab">
    <w:name w:val="Список без отступа"/>
    <w:basedOn w:val="a2"/>
    <w:rsid w:val="00692EF7"/>
    <w:pPr>
      <w:numPr>
        <w:numId w:val="0"/>
      </w:numPr>
      <w:tabs>
        <w:tab w:val="left" w:pos="357"/>
      </w:tabs>
      <w:ind w:left="357" w:hanging="357"/>
    </w:pPr>
  </w:style>
  <w:style w:type="paragraph" w:customStyle="1" w:styleId="05">
    <w:name w:val="Список 0.5"/>
    <w:basedOn w:val="a5"/>
    <w:rsid w:val="009C08B2"/>
    <w:pPr>
      <w:tabs>
        <w:tab w:val="left" w:pos="284"/>
      </w:tabs>
      <w:spacing w:before="0"/>
      <w:ind w:left="284" w:hanging="284"/>
      <w:jc w:val="left"/>
    </w:pPr>
  </w:style>
  <w:style w:type="paragraph" w:customStyle="1" w:styleId="ac">
    <w:name w:val="Список вручную"/>
    <w:basedOn w:val="a5"/>
    <w:rsid w:val="009C08B2"/>
    <w:pPr>
      <w:tabs>
        <w:tab w:val="left" w:pos="357"/>
      </w:tabs>
      <w:spacing w:before="0"/>
      <w:ind w:left="357" w:hanging="357"/>
      <w:jc w:val="left"/>
    </w:pPr>
  </w:style>
  <w:style w:type="paragraph" w:customStyle="1" w:styleId="a">
    <w:name w:val="Список с номером и скобкой"/>
    <w:basedOn w:val="a5"/>
    <w:rsid w:val="009C08B2"/>
    <w:pPr>
      <w:numPr>
        <w:numId w:val="4"/>
      </w:numPr>
      <w:spacing w:before="0"/>
      <w:jc w:val="left"/>
    </w:pPr>
  </w:style>
  <w:style w:type="paragraph" w:customStyle="1" w:styleId="a3">
    <w:name w:val="Перечисление"/>
    <w:basedOn w:val="a5"/>
    <w:rsid w:val="00326E1B"/>
    <w:pPr>
      <w:numPr>
        <w:numId w:val="5"/>
      </w:numPr>
      <w:tabs>
        <w:tab w:val="left" w:pos="284"/>
      </w:tabs>
    </w:pPr>
  </w:style>
  <w:style w:type="paragraph" w:customStyle="1" w:styleId="a0">
    <w:name w:val="Пункт документа"/>
    <w:basedOn w:val="a5"/>
    <w:rsid w:val="00692EF7"/>
    <w:pPr>
      <w:numPr>
        <w:numId w:val="6"/>
      </w:numPr>
    </w:pPr>
  </w:style>
  <w:style w:type="paragraph" w:customStyle="1" w:styleId="ad">
    <w:name w:val="Список вручную с пробелом"/>
    <w:basedOn w:val="a5"/>
    <w:rsid w:val="000521A4"/>
    <w:pPr>
      <w:tabs>
        <w:tab w:val="decimal" w:pos="227"/>
        <w:tab w:val="left" w:pos="360"/>
      </w:tabs>
      <w:ind w:left="360" w:hanging="360"/>
    </w:pPr>
  </w:style>
  <w:style w:type="paragraph" w:styleId="ae">
    <w:name w:val="header"/>
    <w:basedOn w:val="a4"/>
    <w:link w:val="af"/>
    <w:uiPriority w:val="99"/>
    <w:unhideWhenUsed/>
    <w:rsid w:val="0073747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6"/>
    <w:link w:val="ae"/>
    <w:uiPriority w:val="99"/>
    <w:rsid w:val="00737476"/>
    <w:rPr>
      <w:szCs w:val="24"/>
    </w:rPr>
  </w:style>
  <w:style w:type="paragraph" w:styleId="af0">
    <w:name w:val="footer"/>
    <w:basedOn w:val="a4"/>
    <w:link w:val="af1"/>
    <w:uiPriority w:val="99"/>
    <w:unhideWhenUsed/>
    <w:rsid w:val="0073747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6"/>
    <w:link w:val="af0"/>
    <w:uiPriority w:val="99"/>
    <w:rsid w:val="00737476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04780E"/>
    <w:rPr>
      <w:szCs w:val="24"/>
    </w:rPr>
  </w:style>
  <w:style w:type="paragraph" w:styleId="1">
    <w:name w:val="heading 1"/>
    <w:basedOn w:val="a4"/>
    <w:next w:val="a5"/>
    <w:qFormat/>
    <w:rsid w:val="00A45F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5"/>
    <w:qFormat/>
    <w:rsid w:val="00F3221E"/>
    <w:pPr>
      <w:keepNext/>
      <w:spacing w:before="240" w:after="60"/>
      <w:outlineLvl w:val="1"/>
    </w:pPr>
    <w:rPr>
      <w:rFonts w:ascii="Arial" w:hAnsi="Arial" w:cs="Arial"/>
      <w:bCs/>
      <w:iCs/>
      <w:sz w:val="22"/>
      <w:szCs w:val="28"/>
    </w:rPr>
  </w:style>
  <w:style w:type="paragraph" w:styleId="3">
    <w:name w:val="heading 3"/>
    <w:basedOn w:val="a4"/>
    <w:next w:val="a5"/>
    <w:qFormat/>
    <w:rsid w:val="007A79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6">
    <w:name w:val="Default Paragraph Font"/>
    <w:semiHidden/>
  </w:style>
  <w:style w:type="table" w:default="1" w:styleId="a7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semiHidden/>
  </w:style>
  <w:style w:type="paragraph" w:customStyle="1" w:styleId="a9">
    <w:name w:val="Заголовок документа"/>
    <w:basedOn w:val="a4"/>
    <w:next w:val="a5"/>
    <w:rsid w:val="0014017D"/>
    <w:pPr>
      <w:jc w:val="center"/>
    </w:pPr>
    <w:rPr>
      <w:rFonts w:ascii="Arial" w:hAnsi="Arial"/>
      <w:b/>
      <w:sz w:val="36"/>
    </w:rPr>
  </w:style>
  <w:style w:type="paragraph" w:styleId="a5">
    <w:name w:val="Body Text"/>
    <w:basedOn w:val="a4"/>
    <w:rsid w:val="00E36542"/>
    <w:pPr>
      <w:spacing w:before="120"/>
      <w:jc w:val="both"/>
    </w:pPr>
    <w:rPr>
      <w:sz w:val="22"/>
    </w:rPr>
  </w:style>
  <w:style w:type="paragraph" w:customStyle="1" w:styleId="aa">
    <w:name w:val="Процедура"/>
    <w:basedOn w:val="a4"/>
    <w:rsid w:val="002779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</w:pPr>
    <w:rPr>
      <w:noProof/>
      <w:color w:val="000080"/>
      <w:sz w:val="18"/>
    </w:rPr>
  </w:style>
  <w:style w:type="paragraph" w:customStyle="1" w:styleId="a2">
    <w:name w:val="Список с отступом"/>
    <w:basedOn w:val="a5"/>
    <w:rsid w:val="00F3221E"/>
    <w:pPr>
      <w:numPr>
        <w:numId w:val="3"/>
      </w:numPr>
      <w:spacing w:before="0"/>
    </w:pPr>
  </w:style>
  <w:style w:type="paragraph" w:customStyle="1" w:styleId="a1">
    <w:name w:val="Перечисление с отступом"/>
    <w:basedOn w:val="a5"/>
    <w:rsid w:val="00E0022C"/>
    <w:pPr>
      <w:numPr>
        <w:numId w:val="2"/>
      </w:numPr>
      <w:tabs>
        <w:tab w:val="left" w:pos="641"/>
      </w:tabs>
      <w:spacing w:before="0"/>
    </w:pPr>
  </w:style>
  <w:style w:type="paragraph" w:customStyle="1" w:styleId="ab">
    <w:name w:val="Список без отступа"/>
    <w:basedOn w:val="a2"/>
    <w:rsid w:val="00692EF7"/>
    <w:pPr>
      <w:numPr>
        <w:numId w:val="0"/>
      </w:numPr>
      <w:tabs>
        <w:tab w:val="left" w:pos="357"/>
      </w:tabs>
      <w:ind w:left="357" w:hanging="357"/>
    </w:pPr>
  </w:style>
  <w:style w:type="paragraph" w:customStyle="1" w:styleId="05">
    <w:name w:val="Список 0.5"/>
    <w:basedOn w:val="a5"/>
    <w:rsid w:val="009C08B2"/>
    <w:pPr>
      <w:tabs>
        <w:tab w:val="left" w:pos="284"/>
      </w:tabs>
      <w:spacing w:before="0"/>
      <w:ind w:left="284" w:hanging="284"/>
      <w:jc w:val="left"/>
    </w:pPr>
  </w:style>
  <w:style w:type="paragraph" w:customStyle="1" w:styleId="ac">
    <w:name w:val="Список вручную"/>
    <w:basedOn w:val="a5"/>
    <w:rsid w:val="009C08B2"/>
    <w:pPr>
      <w:tabs>
        <w:tab w:val="left" w:pos="357"/>
      </w:tabs>
      <w:spacing w:before="0"/>
      <w:ind w:left="357" w:hanging="357"/>
      <w:jc w:val="left"/>
    </w:pPr>
  </w:style>
  <w:style w:type="paragraph" w:customStyle="1" w:styleId="a">
    <w:name w:val="Список с номером и скобкой"/>
    <w:basedOn w:val="a5"/>
    <w:rsid w:val="009C08B2"/>
    <w:pPr>
      <w:numPr>
        <w:numId w:val="4"/>
      </w:numPr>
      <w:spacing w:before="0"/>
      <w:jc w:val="left"/>
    </w:pPr>
  </w:style>
  <w:style w:type="paragraph" w:customStyle="1" w:styleId="a3">
    <w:name w:val="Перечисление"/>
    <w:basedOn w:val="a5"/>
    <w:rsid w:val="00326E1B"/>
    <w:pPr>
      <w:numPr>
        <w:numId w:val="5"/>
      </w:numPr>
      <w:tabs>
        <w:tab w:val="left" w:pos="284"/>
      </w:tabs>
    </w:pPr>
  </w:style>
  <w:style w:type="paragraph" w:customStyle="1" w:styleId="a0">
    <w:name w:val="Пункт документа"/>
    <w:basedOn w:val="a5"/>
    <w:rsid w:val="00692EF7"/>
    <w:pPr>
      <w:numPr>
        <w:numId w:val="6"/>
      </w:numPr>
    </w:pPr>
  </w:style>
  <w:style w:type="paragraph" w:customStyle="1" w:styleId="ad">
    <w:name w:val="Список вручную с пробелом"/>
    <w:basedOn w:val="a5"/>
    <w:rsid w:val="000521A4"/>
    <w:pPr>
      <w:tabs>
        <w:tab w:val="decimal" w:pos="227"/>
        <w:tab w:val="left" w:pos="360"/>
      </w:tabs>
      <w:ind w:left="360" w:hanging="360"/>
    </w:pPr>
  </w:style>
  <w:style w:type="paragraph" w:styleId="ae">
    <w:name w:val="header"/>
    <w:basedOn w:val="a4"/>
    <w:link w:val="af"/>
    <w:uiPriority w:val="99"/>
    <w:unhideWhenUsed/>
    <w:rsid w:val="0073747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6"/>
    <w:link w:val="ae"/>
    <w:uiPriority w:val="99"/>
    <w:rsid w:val="00737476"/>
    <w:rPr>
      <w:szCs w:val="24"/>
    </w:rPr>
  </w:style>
  <w:style w:type="paragraph" w:styleId="af0">
    <w:name w:val="footer"/>
    <w:basedOn w:val="a4"/>
    <w:link w:val="af1"/>
    <w:uiPriority w:val="99"/>
    <w:unhideWhenUsed/>
    <w:rsid w:val="0073747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6"/>
    <w:link w:val="af0"/>
    <w:uiPriority w:val="99"/>
    <w:rsid w:val="0073747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Технические требования к доработке подсистемы отчетности по НДФЛ</vt:lpstr>
    </vt:vector>
  </TitlesOfParts>
  <Company>Compas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Технические требования к доработке подсистемы отчетности по НДФЛ</dc:title>
  <dc:creator>Н.В. Берсенев</dc:creator>
  <cp:lastModifiedBy>Ирина Стерлингова</cp:lastModifiedBy>
  <cp:revision>7</cp:revision>
  <dcterms:created xsi:type="dcterms:W3CDTF">2016-05-17T08:25:00Z</dcterms:created>
  <dcterms:modified xsi:type="dcterms:W3CDTF">2016-05-17T12:03:00Z</dcterms:modified>
</cp:coreProperties>
</file>