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7E" w:rsidRDefault="0059409A" w:rsidP="0059409A">
      <w:pPr>
        <w:pStyle w:val="1"/>
        <w:jc w:val="center"/>
      </w:pPr>
      <w:r>
        <w:t>Использование справочника «Типы операции» при оформлении счетов-фактур</w:t>
      </w:r>
    </w:p>
    <w:p w:rsidR="001D56E2" w:rsidRPr="0059409A" w:rsidRDefault="0059409A" w:rsidP="0059409A">
      <w:pPr>
        <w:pStyle w:val="2"/>
      </w:pPr>
      <w:r w:rsidRPr="0059409A">
        <w:t>Общие сведения</w:t>
      </w:r>
    </w:p>
    <w:p w:rsidR="001D56E2" w:rsidRPr="0059409A" w:rsidRDefault="00E54024" w:rsidP="0059409A">
      <w:pPr>
        <w:ind w:left="0" w:firstLine="0"/>
        <w:rPr>
          <w:sz w:val="24"/>
          <w:szCs w:val="24"/>
        </w:rPr>
      </w:pPr>
      <w:proofErr w:type="gramStart"/>
      <w:r w:rsidRPr="0059409A">
        <w:rPr>
          <w:b/>
          <w:sz w:val="24"/>
          <w:szCs w:val="24"/>
        </w:rPr>
        <w:t>П</w:t>
      </w:r>
      <w:r w:rsidRPr="0059409A">
        <w:rPr>
          <w:b/>
          <w:sz w:val="24"/>
          <w:szCs w:val="24"/>
        </w:rPr>
        <w:t>риказ</w:t>
      </w:r>
      <w:r w:rsidRPr="0059409A">
        <w:rPr>
          <w:b/>
          <w:sz w:val="24"/>
          <w:szCs w:val="24"/>
        </w:rPr>
        <w:t>ом</w:t>
      </w:r>
      <w:r w:rsidRPr="0059409A">
        <w:rPr>
          <w:b/>
          <w:sz w:val="24"/>
          <w:szCs w:val="24"/>
        </w:rPr>
        <w:t xml:space="preserve"> ФНС России </w:t>
      </w:r>
      <w:r w:rsidRPr="0059409A">
        <w:rPr>
          <w:b/>
          <w:sz w:val="24"/>
          <w:szCs w:val="24"/>
        </w:rPr>
        <w:t>от 14.03.2016 № ММВ-7-3/136@</w:t>
      </w:r>
      <w:r w:rsidRPr="0059409A">
        <w:rPr>
          <w:sz w:val="24"/>
          <w:szCs w:val="24"/>
        </w:rPr>
        <w:t xml:space="preserve"> "Об утверждении перечня кодов видов операций, указываемых в книге покупок, применяемом при расчетах по налогу на добавленную стоимость, дополнительном листе к ней, книге продаж, применяемой при расчетах по налогу на добавленную стоимость, дополнительном листе к ней, а также кодов видов операций по налогу на добавленную стоимость, необходимых для ведения журнала учета полученных и</w:t>
      </w:r>
      <w:proofErr w:type="gramEnd"/>
      <w:r w:rsidRPr="0059409A">
        <w:rPr>
          <w:sz w:val="24"/>
          <w:szCs w:val="24"/>
        </w:rPr>
        <w:t xml:space="preserve"> </w:t>
      </w:r>
      <w:proofErr w:type="gramStart"/>
      <w:r w:rsidRPr="0059409A">
        <w:rPr>
          <w:sz w:val="24"/>
          <w:szCs w:val="24"/>
        </w:rPr>
        <w:t xml:space="preserve">выставленных счетов-фактур" (зарегистрирован в Минюсте России 20.04.2016 № 41876) </w:t>
      </w:r>
      <w:r w:rsidRPr="0059409A">
        <w:rPr>
          <w:sz w:val="24"/>
          <w:szCs w:val="24"/>
          <w:u w:val="single"/>
        </w:rPr>
        <w:t>внесены изменения</w:t>
      </w:r>
      <w:r w:rsidRPr="0059409A">
        <w:rPr>
          <w:sz w:val="24"/>
          <w:szCs w:val="24"/>
        </w:rPr>
        <w:t xml:space="preserve"> в </w:t>
      </w:r>
      <w:r w:rsidRPr="0059409A">
        <w:rPr>
          <w:b/>
          <w:sz w:val="24"/>
          <w:szCs w:val="24"/>
        </w:rPr>
        <w:t>Перечень кодов видов операций</w:t>
      </w:r>
      <w:r w:rsidRPr="0059409A">
        <w:rPr>
          <w:sz w:val="24"/>
          <w:szCs w:val="24"/>
        </w:rPr>
        <w:t xml:space="preserve">. </w:t>
      </w:r>
      <w:proofErr w:type="gramEnd"/>
    </w:p>
    <w:p w:rsidR="0059409A" w:rsidRPr="0059409A" w:rsidRDefault="0096485D" w:rsidP="0059409A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59409A">
        <w:rPr>
          <w:rFonts w:eastAsia="Times New Roman" w:cs="Times New Roman"/>
          <w:sz w:val="24"/>
          <w:szCs w:val="24"/>
          <w:lang w:eastAsia="ru-RU"/>
        </w:rPr>
        <w:t>При</w:t>
      </w:r>
      <w:r w:rsidR="0059409A" w:rsidRPr="0059409A">
        <w:rPr>
          <w:rFonts w:eastAsia="Times New Roman" w:cs="Times New Roman"/>
          <w:sz w:val="24"/>
          <w:szCs w:val="24"/>
          <w:lang w:eastAsia="ru-RU"/>
        </w:rPr>
        <w:t xml:space="preserve"> использовании новых к</w:t>
      </w:r>
      <w:r w:rsidRPr="0059409A">
        <w:rPr>
          <w:rFonts w:eastAsia="Times New Roman" w:cs="Times New Roman"/>
          <w:sz w:val="24"/>
          <w:szCs w:val="24"/>
          <w:lang w:eastAsia="ru-RU"/>
        </w:rPr>
        <w:t xml:space="preserve">одов видов операций невозможно однозначно определить, в какую строку Декларации по НДС должна попадать сумма из счета-фактуры. </w:t>
      </w:r>
    </w:p>
    <w:p w:rsidR="00E54024" w:rsidRPr="0059409A" w:rsidRDefault="0096485D" w:rsidP="0059409A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59409A">
        <w:rPr>
          <w:rFonts w:eastAsia="Times New Roman" w:cs="Times New Roman"/>
          <w:sz w:val="24"/>
          <w:szCs w:val="24"/>
          <w:u w:val="single"/>
          <w:lang w:eastAsia="ru-RU"/>
        </w:rPr>
        <w:t>Для автоматизации заполнения раздела 3 Декларации по НДС выполнены доработк</w:t>
      </w:r>
      <w:r w:rsidRPr="0059409A">
        <w:rPr>
          <w:rFonts w:eastAsia="Times New Roman" w:cs="Times New Roman"/>
          <w:sz w:val="24"/>
          <w:szCs w:val="24"/>
          <w:lang w:eastAsia="ru-RU"/>
        </w:rPr>
        <w:t>и:</w:t>
      </w:r>
    </w:p>
    <w:p w:rsidR="0096485D" w:rsidRPr="0059409A" w:rsidRDefault="009C603E" w:rsidP="0059409A">
      <w:pPr>
        <w:pStyle w:val="a3"/>
        <w:numPr>
          <w:ilvl w:val="0"/>
          <w:numId w:val="2"/>
        </w:numPr>
        <w:ind w:left="0"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59409A">
        <w:rPr>
          <w:rFonts w:eastAsia="Times New Roman" w:cs="Times New Roman"/>
          <w:sz w:val="24"/>
          <w:szCs w:val="24"/>
          <w:lang w:eastAsia="ru-RU"/>
        </w:rPr>
        <w:t xml:space="preserve">Добавлен вспомогательный </w:t>
      </w:r>
      <w:r w:rsidRPr="0059409A">
        <w:rPr>
          <w:rFonts w:eastAsia="Times New Roman" w:cs="Times New Roman"/>
          <w:b/>
          <w:sz w:val="24"/>
          <w:szCs w:val="24"/>
          <w:lang w:eastAsia="ru-RU"/>
        </w:rPr>
        <w:t>справочник «Тип операции»</w:t>
      </w:r>
      <w:r w:rsidR="0059409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59409A" w:rsidRPr="0059409A">
        <w:rPr>
          <w:rFonts w:eastAsia="Times New Roman" w:cs="Times New Roman"/>
          <w:sz w:val="24"/>
          <w:szCs w:val="24"/>
          <w:lang w:eastAsia="ru-RU"/>
        </w:rPr>
        <w:t>(см.п.2)</w:t>
      </w:r>
      <w:r w:rsidRPr="0059409A">
        <w:rPr>
          <w:rFonts w:eastAsia="Times New Roman" w:cs="Times New Roman"/>
          <w:sz w:val="24"/>
          <w:szCs w:val="24"/>
          <w:lang w:eastAsia="ru-RU"/>
        </w:rPr>
        <w:t>;</w:t>
      </w:r>
    </w:p>
    <w:p w:rsidR="009C603E" w:rsidRPr="0059409A" w:rsidRDefault="00D87AA3" w:rsidP="0059409A">
      <w:pPr>
        <w:pStyle w:val="a3"/>
        <w:numPr>
          <w:ilvl w:val="0"/>
          <w:numId w:val="2"/>
        </w:numPr>
        <w:ind w:left="0"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59409A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Pr="0059409A">
        <w:rPr>
          <w:rFonts w:eastAsia="Times New Roman" w:cs="Times New Roman"/>
          <w:b/>
          <w:sz w:val="24"/>
          <w:szCs w:val="24"/>
          <w:lang w:eastAsia="ru-RU"/>
        </w:rPr>
        <w:t>реестр счетов-фактур</w:t>
      </w:r>
      <w:r w:rsidRPr="0059409A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Pr="0059409A">
        <w:rPr>
          <w:rFonts w:eastAsia="Times New Roman" w:cs="Times New Roman"/>
          <w:b/>
          <w:sz w:val="24"/>
          <w:szCs w:val="24"/>
          <w:lang w:eastAsia="ru-RU"/>
        </w:rPr>
        <w:t>экранную форму</w:t>
      </w:r>
      <w:r w:rsidRPr="0059409A">
        <w:rPr>
          <w:rFonts w:eastAsia="Times New Roman" w:cs="Times New Roman"/>
          <w:sz w:val="24"/>
          <w:szCs w:val="24"/>
          <w:lang w:eastAsia="ru-RU"/>
        </w:rPr>
        <w:t xml:space="preserve"> добавлена возможность выбора </w:t>
      </w:r>
      <w:r w:rsidRPr="0059409A">
        <w:rPr>
          <w:rFonts w:eastAsia="Times New Roman" w:cs="Times New Roman"/>
          <w:b/>
          <w:sz w:val="24"/>
          <w:szCs w:val="24"/>
          <w:lang w:eastAsia="ru-RU"/>
        </w:rPr>
        <w:t>типа операции</w:t>
      </w:r>
      <w:r w:rsidR="0059409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r w:rsidR="0059409A" w:rsidRPr="0059409A">
        <w:rPr>
          <w:rFonts w:eastAsia="Times New Roman" w:cs="Times New Roman"/>
          <w:sz w:val="24"/>
          <w:szCs w:val="24"/>
          <w:lang w:eastAsia="ru-RU"/>
        </w:rPr>
        <w:t>(см.п.3)</w:t>
      </w:r>
      <w:r w:rsidRPr="0059409A">
        <w:rPr>
          <w:rFonts w:eastAsia="Times New Roman" w:cs="Times New Roman"/>
          <w:sz w:val="24"/>
          <w:szCs w:val="24"/>
          <w:lang w:eastAsia="ru-RU"/>
        </w:rPr>
        <w:t>.</w:t>
      </w:r>
    </w:p>
    <w:bookmarkEnd w:id="0"/>
    <w:p w:rsidR="0040074F" w:rsidRPr="0059409A" w:rsidRDefault="0059409A" w:rsidP="0059409A">
      <w:pPr>
        <w:ind w:left="0" w:firstLine="0"/>
        <w:rPr>
          <w:i/>
          <w:sz w:val="24"/>
          <w:szCs w:val="24"/>
        </w:rPr>
      </w:pPr>
      <w:r w:rsidRPr="0059409A">
        <w:rPr>
          <w:b/>
          <w:color w:val="FF0000"/>
          <w:sz w:val="24"/>
          <w:szCs w:val="24"/>
          <w:u w:val="single"/>
        </w:rPr>
        <w:t>Обратите внимание!</w:t>
      </w:r>
      <w:r>
        <w:rPr>
          <w:sz w:val="24"/>
          <w:szCs w:val="24"/>
        </w:rPr>
        <w:t xml:space="preserve"> </w:t>
      </w:r>
      <w:r w:rsidRPr="0059409A">
        <w:rPr>
          <w:i/>
          <w:sz w:val="24"/>
          <w:szCs w:val="24"/>
        </w:rPr>
        <w:t>П</w:t>
      </w:r>
      <w:r w:rsidR="0040074F" w:rsidRPr="0059409A">
        <w:rPr>
          <w:i/>
          <w:sz w:val="24"/>
          <w:szCs w:val="24"/>
        </w:rPr>
        <w:t xml:space="preserve">ри оформлении счетов-фактур с 3 квартала использовать функционал справочника Типы операций, иначе формирование Декларации по НДС с 3-его квартала по Разделу 3 в автоматическом режиме будет невозможно. </w:t>
      </w:r>
    </w:p>
    <w:p w:rsidR="001D56E2" w:rsidRDefault="001D56E2" w:rsidP="0059409A">
      <w:pPr>
        <w:pStyle w:val="2"/>
      </w:pPr>
      <w:r>
        <w:t>Справочник Тип операции</w:t>
      </w:r>
    </w:p>
    <w:p w:rsidR="000E218B" w:rsidRDefault="000E218B" w:rsidP="001D56E2">
      <w:pPr>
        <w:ind w:left="357" w:firstLine="0"/>
      </w:pPr>
      <w:r>
        <w:rPr>
          <w:noProof/>
          <w:lang w:eastAsia="ru-RU"/>
        </w:rPr>
        <w:drawing>
          <wp:inline distT="0" distB="0" distL="0" distR="0" wp14:anchorId="3AF4B802" wp14:editId="60AECFDF">
            <wp:extent cx="5940425" cy="194969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74F" w:rsidRDefault="000E218B" w:rsidP="001D56E2">
      <w:r>
        <w:t xml:space="preserve">В Справочник внесены основные типы операций. </w:t>
      </w:r>
    </w:p>
    <w:p w:rsidR="0040074F" w:rsidRDefault="0040074F" w:rsidP="001D56E2">
      <w:r>
        <w:t xml:space="preserve">Для каждой операции указаны: </w:t>
      </w:r>
    </w:p>
    <w:p w:rsidR="0040074F" w:rsidRDefault="0040074F" w:rsidP="0040074F">
      <w:pPr>
        <w:pStyle w:val="a3"/>
        <w:numPr>
          <w:ilvl w:val="0"/>
          <w:numId w:val="4"/>
        </w:numPr>
      </w:pPr>
      <w:r>
        <w:t>Код вида операции;</w:t>
      </w:r>
    </w:p>
    <w:p w:rsidR="0040074F" w:rsidRDefault="008A481C" w:rsidP="0040074F">
      <w:pPr>
        <w:pStyle w:val="a3"/>
        <w:numPr>
          <w:ilvl w:val="0"/>
          <w:numId w:val="4"/>
        </w:numPr>
      </w:pPr>
      <w:r>
        <w:t>Номер строки Декларации по НДС для сумм начисленных;</w:t>
      </w:r>
    </w:p>
    <w:p w:rsidR="008A481C" w:rsidRDefault="008A481C" w:rsidP="0040074F">
      <w:pPr>
        <w:pStyle w:val="a3"/>
        <w:numPr>
          <w:ilvl w:val="0"/>
          <w:numId w:val="4"/>
        </w:numPr>
      </w:pPr>
      <w:r>
        <w:t>Номер строки Декларации по НДС для сумм вычетов;</w:t>
      </w:r>
    </w:p>
    <w:p w:rsidR="008A481C" w:rsidRDefault="008A481C" w:rsidP="0040074F">
      <w:pPr>
        <w:pStyle w:val="a3"/>
        <w:numPr>
          <w:ilvl w:val="0"/>
          <w:numId w:val="4"/>
        </w:numPr>
      </w:pPr>
      <w:r>
        <w:t>Дата начала действия;</w:t>
      </w:r>
    </w:p>
    <w:p w:rsidR="008A481C" w:rsidRDefault="004B335A" w:rsidP="0040074F">
      <w:pPr>
        <w:pStyle w:val="a3"/>
        <w:numPr>
          <w:ilvl w:val="0"/>
          <w:numId w:val="4"/>
        </w:numPr>
      </w:pPr>
      <w:r>
        <w:t>Имя табличной формы счета-фактуры определенного типа (из стандартной поставки);</w:t>
      </w:r>
    </w:p>
    <w:p w:rsidR="004B335A" w:rsidRDefault="004B335A" w:rsidP="0040074F">
      <w:pPr>
        <w:pStyle w:val="a3"/>
        <w:numPr>
          <w:ilvl w:val="0"/>
          <w:numId w:val="4"/>
        </w:numPr>
      </w:pPr>
      <w:r>
        <w:t>Пометка для автоматического выбора указанного типа операции при использовании указанной ТФ.</w:t>
      </w:r>
    </w:p>
    <w:p w:rsidR="000E218B" w:rsidRDefault="000E218B" w:rsidP="001D56E2">
      <w:r>
        <w:t>Перед началом использования откройте справочник и, при необходимости, внесите изменения или дополнения:</w:t>
      </w:r>
    </w:p>
    <w:p w:rsidR="000E218B" w:rsidRDefault="000E218B" w:rsidP="000E218B">
      <w:pPr>
        <w:pStyle w:val="a3"/>
        <w:numPr>
          <w:ilvl w:val="0"/>
          <w:numId w:val="3"/>
        </w:numPr>
      </w:pPr>
      <w:r>
        <w:lastRenderedPageBreak/>
        <w:t xml:space="preserve">Имя табличной формы (ТФ) для счета-фактуры. Используется для того, чтобы Тип операции проставлялся автоматически при создании нового счета-фактуры. В версии поставки представлены стандартные наименования табличных форм счетов-фактур. Если Вы используете другие </w:t>
      </w:r>
      <w:r w:rsidR="00892800">
        <w:t>ТФ, замените наименования:</w:t>
      </w:r>
    </w:p>
    <w:p w:rsidR="00892800" w:rsidRDefault="00892800" w:rsidP="00892800">
      <w:pPr>
        <w:pStyle w:val="a3"/>
        <w:ind w:left="1077" w:firstLine="0"/>
      </w:pPr>
      <w:r>
        <w:rPr>
          <w:noProof/>
          <w:lang w:eastAsia="ru-RU"/>
        </w:rPr>
        <w:drawing>
          <wp:inline distT="0" distB="0" distL="0" distR="0" wp14:anchorId="71702541" wp14:editId="0DA7FE4A">
            <wp:extent cx="5149665" cy="16954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8096" cy="1698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18B" w:rsidRDefault="000E218B" w:rsidP="000E218B">
      <w:pPr>
        <w:pStyle w:val="a3"/>
        <w:numPr>
          <w:ilvl w:val="0"/>
          <w:numId w:val="3"/>
        </w:numPr>
      </w:pPr>
      <w:r>
        <w:t xml:space="preserve">В колонке Пометка (*) для </w:t>
      </w:r>
      <w:proofErr w:type="spellStart"/>
      <w:r>
        <w:t>автом</w:t>
      </w:r>
      <w:proofErr w:type="gramStart"/>
      <w:r>
        <w:t>.в</w:t>
      </w:r>
      <w:proofErr w:type="gramEnd"/>
      <w:r>
        <w:t>ыбора</w:t>
      </w:r>
      <w:proofErr w:type="spellEnd"/>
      <w:r>
        <w:t xml:space="preserve"> СФ установленный признак * означает, что для указанной ТФ счета-факту</w:t>
      </w:r>
      <w:r w:rsidR="00892800">
        <w:t>ры при создании нового документа</w:t>
      </w:r>
      <w:r>
        <w:t xml:space="preserve"> будет автоматически устанавливаться указанный Тип документа.</w:t>
      </w:r>
    </w:p>
    <w:p w:rsidR="00892800" w:rsidRDefault="00892800" w:rsidP="00892800">
      <w:pPr>
        <w:ind w:left="357" w:firstLine="0"/>
      </w:pPr>
      <w:r>
        <w:rPr>
          <w:noProof/>
          <w:lang w:eastAsia="ru-RU"/>
        </w:rPr>
        <w:drawing>
          <wp:inline distT="0" distB="0" distL="0" distR="0" wp14:anchorId="03489259" wp14:editId="4F3DCC88">
            <wp:extent cx="5940425" cy="1958274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18B" w:rsidRDefault="000E218B" w:rsidP="000E218B">
      <w:pPr>
        <w:pStyle w:val="a3"/>
        <w:numPr>
          <w:ilvl w:val="0"/>
          <w:numId w:val="3"/>
        </w:numPr>
      </w:pPr>
      <w:r>
        <w:t xml:space="preserve">При необходимости Вы можете добавить новые строки </w:t>
      </w:r>
      <w:r w:rsidR="0040074F">
        <w:t>в справочник. В колонке Тип операции Вы можете установить любой числовой идентификатор.</w:t>
      </w:r>
      <w:r w:rsidR="00892800">
        <w:t xml:space="preserve"> Заполните также остальные колонки для последующего автоматического формирования раздела 3 Декларации по НДС.</w:t>
      </w:r>
    </w:p>
    <w:p w:rsidR="001D56E2" w:rsidRDefault="0059409A" w:rsidP="0059409A">
      <w:pPr>
        <w:pStyle w:val="2"/>
      </w:pPr>
      <w:r>
        <w:t>Выбор типа операции в счетах-фактурах</w:t>
      </w:r>
    </w:p>
    <w:p w:rsidR="0040074F" w:rsidRDefault="0059409A" w:rsidP="0040074F">
      <w:r>
        <w:t>При</w:t>
      </w:r>
      <w:r w:rsidR="0040074F">
        <w:t xml:space="preserve"> оформлении счетов-фактур с 3 квартала использовать функционал справочника Типы операций, иначе формирование Декларации по НДС с 3-его квартала по Разделу 3 в автоматическом режиме будет невозможно. </w:t>
      </w:r>
    </w:p>
    <w:p w:rsidR="0040074F" w:rsidRDefault="0040074F" w:rsidP="0040074F">
      <w:pPr>
        <w:pStyle w:val="a3"/>
        <w:ind w:left="717" w:firstLine="0"/>
      </w:pPr>
    </w:p>
    <w:p w:rsidR="0040074F" w:rsidRDefault="0040074F" w:rsidP="0040074F">
      <w:pPr>
        <w:pStyle w:val="a3"/>
        <w:ind w:left="717" w:firstLine="0"/>
      </w:pPr>
      <w:r>
        <w:t xml:space="preserve">Тип операции </w:t>
      </w:r>
    </w:p>
    <w:sectPr w:rsidR="0040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5F8"/>
    <w:multiLevelType w:val="hybridMultilevel"/>
    <w:tmpl w:val="5F6C0ED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4A77E22"/>
    <w:multiLevelType w:val="hybridMultilevel"/>
    <w:tmpl w:val="049C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678DA"/>
    <w:multiLevelType w:val="hybridMultilevel"/>
    <w:tmpl w:val="71C62DF4"/>
    <w:lvl w:ilvl="0" w:tplc="62442CEC">
      <w:start w:val="1"/>
      <w:numFmt w:val="decimal"/>
      <w:pStyle w:val="2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7B0EF0"/>
    <w:multiLevelType w:val="hybridMultilevel"/>
    <w:tmpl w:val="695A151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87D61AD"/>
    <w:multiLevelType w:val="hybridMultilevel"/>
    <w:tmpl w:val="077A16C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7B6D4D91"/>
    <w:multiLevelType w:val="hybridMultilevel"/>
    <w:tmpl w:val="24182020"/>
    <w:lvl w:ilvl="0" w:tplc="1AC8F4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E2"/>
    <w:rsid w:val="000E218B"/>
    <w:rsid w:val="001C1A64"/>
    <w:rsid w:val="001D56E2"/>
    <w:rsid w:val="0040074F"/>
    <w:rsid w:val="004B335A"/>
    <w:rsid w:val="0059409A"/>
    <w:rsid w:val="006E5CE3"/>
    <w:rsid w:val="007F6D63"/>
    <w:rsid w:val="00892800"/>
    <w:rsid w:val="008A481C"/>
    <w:rsid w:val="0096485D"/>
    <w:rsid w:val="009C603E"/>
    <w:rsid w:val="00A524C4"/>
    <w:rsid w:val="00C83896"/>
    <w:rsid w:val="00D87AA3"/>
    <w:rsid w:val="00E5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409A"/>
    <w:pPr>
      <w:keepNext/>
      <w:keepLines/>
      <w:numPr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24C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218B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1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4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4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409A"/>
    <w:pPr>
      <w:keepNext/>
      <w:keepLines/>
      <w:numPr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24C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218B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1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4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4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Стерлингова</dc:creator>
  <cp:lastModifiedBy>Ирина Стерлингова</cp:lastModifiedBy>
  <cp:revision>8</cp:revision>
  <dcterms:created xsi:type="dcterms:W3CDTF">2016-06-30T10:54:00Z</dcterms:created>
  <dcterms:modified xsi:type="dcterms:W3CDTF">2016-07-01T07:09:00Z</dcterms:modified>
</cp:coreProperties>
</file>