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C1" w:rsidRDefault="00A85FC1" w:rsidP="00A85FC1">
      <w:pPr>
        <w:pStyle w:val="TitleTT"/>
      </w:pPr>
      <w:r>
        <w:t>Ведение электронных трудовых</w:t>
      </w:r>
      <w:r w:rsidR="003B7EE2">
        <w:t xml:space="preserve"> книж</w:t>
      </w:r>
      <w:r>
        <w:t>е</w:t>
      </w:r>
      <w:r w:rsidR="003B7EE2">
        <w:t>к</w:t>
      </w:r>
    </w:p>
    <w:sdt>
      <w:sdtPr>
        <w:id w:val="-16739488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0E63DD" w:rsidRDefault="000E63DD">
          <w:pPr>
            <w:pStyle w:val="a7"/>
          </w:pPr>
          <w:r>
            <w:t>Оглавление</w:t>
          </w:r>
        </w:p>
        <w:p w:rsidR="00652209" w:rsidRDefault="000E63D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87722" w:history="1">
            <w:r w:rsidR="00652209" w:rsidRPr="00F03E57">
              <w:rPr>
                <w:rStyle w:val="a8"/>
                <w:noProof/>
              </w:rPr>
              <w:t>Введение</w:t>
            </w:r>
            <w:r w:rsidR="00652209">
              <w:rPr>
                <w:noProof/>
                <w:webHidden/>
              </w:rPr>
              <w:tab/>
            </w:r>
            <w:r w:rsidR="00652209">
              <w:rPr>
                <w:noProof/>
                <w:webHidden/>
              </w:rPr>
              <w:fldChar w:fldCharType="begin"/>
            </w:r>
            <w:r w:rsidR="00652209">
              <w:rPr>
                <w:noProof/>
                <w:webHidden/>
              </w:rPr>
              <w:instrText xml:space="preserve"> PAGEREF _Toc51687722 \h </w:instrText>
            </w:r>
            <w:r w:rsidR="00652209">
              <w:rPr>
                <w:noProof/>
                <w:webHidden/>
              </w:rPr>
            </w:r>
            <w:r w:rsidR="00652209">
              <w:rPr>
                <w:noProof/>
                <w:webHidden/>
              </w:rPr>
              <w:fldChar w:fldCharType="separate"/>
            </w:r>
            <w:r w:rsidR="00652209">
              <w:rPr>
                <w:noProof/>
                <w:webHidden/>
              </w:rPr>
              <w:t>1</w:t>
            </w:r>
            <w:r w:rsidR="00652209">
              <w:rPr>
                <w:noProof/>
                <w:webHidden/>
              </w:rPr>
              <w:fldChar w:fldCharType="end"/>
            </w:r>
          </w:hyperlink>
        </w:p>
        <w:p w:rsidR="00652209" w:rsidRDefault="0065220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687723" w:history="1">
            <w:r w:rsidRPr="00F03E57">
              <w:rPr>
                <w:rStyle w:val="a8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3E57">
              <w:rPr>
                <w:rStyle w:val="a8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_Toc51687723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209" w:rsidRDefault="0065220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687724" w:history="1">
            <w:r w:rsidRPr="00F03E57">
              <w:rPr>
                <w:rStyle w:val="a8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3E57">
              <w:rPr>
                <w:rStyle w:val="a8"/>
                <w:noProof/>
              </w:rPr>
              <w:t>Необходимые настройки и справочники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_Toc51687724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209" w:rsidRDefault="0065220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687725" w:history="1">
            <w:r w:rsidRPr="00F03E57">
              <w:rPr>
                <w:rStyle w:val="a8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3E57">
              <w:rPr>
                <w:rStyle w:val="a8"/>
                <w:noProof/>
              </w:rPr>
              <w:t>Ведение приказов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_Toc51687725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209" w:rsidRDefault="0065220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687726" w:history="1">
            <w:r w:rsidRPr="00F03E57">
              <w:rPr>
                <w:rStyle w:val="a8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3E57">
              <w:rPr>
                <w:rStyle w:val="a8"/>
                <w:noProof/>
              </w:rPr>
              <w:t>Ведение перечня сведений о трудовой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209" w:rsidRDefault="0065220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687727" w:history="1">
            <w:r w:rsidRPr="00F03E57">
              <w:rPr>
                <w:rStyle w:val="a8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3E57">
              <w:rPr>
                <w:rStyle w:val="a8"/>
                <w:noProof/>
              </w:rPr>
              <w:t>Формирование и выгрузка формы СЗВ-ТД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_Toc51687727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209" w:rsidRDefault="0065220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687728" w:history="1">
            <w:r w:rsidRPr="00F03E57">
              <w:rPr>
                <w:rStyle w:val="a8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03E57">
              <w:rPr>
                <w:rStyle w:val="a8"/>
                <w:noProof/>
              </w:rPr>
              <w:t>Формирование и выгрузка формы СТД-Р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_Toc51687728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3DD" w:rsidRDefault="000E63DD">
          <w:r>
            <w:rPr>
              <w:b/>
              <w:bCs/>
            </w:rPr>
            <w:fldChar w:fldCharType="end"/>
          </w:r>
        </w:p>
      </w:sdtContent>
    </w:sdt>
    <w:p w:rsidR="003B7EE2" w:rsidRDefault="003B7EE2" w:rsidP="000E63DD">
      <w:pPr>
        <w:pStyle w:val="1"/>
        <w:ind w:firstLine="426"/>
      </w:pPr>
      <w:bookmarkStart w:id="0" w:name="_Toc51687722"/>
      <w:r>
        <w:t>Введение</w:t>
      </w:r>
      <w:bookmarkStart w:id="1" w:name="_GoBack"/>
      <w:bookmarkEnd w:id="0"/>
      <w:bookmarkEnd w:id="1"/>
    </w:p>
    <w:p w:rsidR="003B7EE2" w:rsidRDefault="003B7EE2" w:rsidP="00767658">
      <w:pPr>
        <w:jc w:val="both"/>
      </w:pPr>
      <w:r>
        <w:t>В документе даны рекомендации по использованию доработок, связанных с ведением электронных трудовых книжек (ЭТК).</w:t>
      </w:r>
    </w:p>
    <w:p w:rsidR="003B7EE2" w:rsidRDefault="003B7EE2" w:rsidP="00884B31">
      <w:pPr>
        <w:pStyle w:val="1"/>
        <w:numPr>
          <w:ilvl w:val="0"/>
          <w:numId w:val="1"/>
        </w:numPr>
      </w:pPr>
      <w:bookmarkStart w:id="2" w:name="_Toc51687723"/>
      <w:r>
        <w:t>Общие сведения</w:t>
      </w:r>
      <w:bookmarkEnd w:id="2"/>
    </w:p>
    <w:p w:rsidR="00884B31" w:rsidRDefault="00884B31" w:rsidP="00767658">
      <w:pPr>
        <w:jc w:val="both"/>
      </w:pPr>
      <w:r>
        <w:t>С 01.01.2020 года законом № 439-ФЗ от 16.12.2019 в ТК РФ было введено понятие «сведения о трудовой деятельности» (ст. 66.1)</w:t>
      </w:r>
      <w:r w:rsidR="0057108D">
        <w:t>, а также определены обязанности работодателей по ведению таких сведений и порядок отчетности.</w:t>
      </w:r>
    </w:p>
    <w:p w:rsidR="0057108D" w:rsidRDefault="0057108D" w:rsidP="00767658">
      <w:pPr>
        <w:jc w:val="both"/>
      </w:pPr>
      <w:r>
        <w:t>Обязанности работодателя:</w:t>
      </w:r>
    </w:p>
    <w:p w:rsidR="0057108D" w:rsidRPr="007D3E80" w:rsidRDefault="0057108D" w:rsidP="00767658">
      <w:pPr>
        <w:jc w:val="both"/>
      </w:pPr>
      <w:r>
        <w:t xml:space="preserve">1. Ведение сведений о трудовой деятельности работника у данного работодателя. Сведения включают данные о кадровых мероприятиях, реквизитах документов-оснований, а также реквизиты заявления о продолжении ведения трудовой книжки или заявления о предоставлении сведений о трудовой деятельности. </w:t>
      </w:r>
      <w:r w:rsidR="007D3E80">
        <w:t xml:space="preserve">Виды кадровых мероприятий перечислены в </w:t>
      </w:r>
      <w:r w:rsidR="00652209">
        <w:fldChar w:fldCharType="begin"/>
      </w:r>
      <w:r w:rsidR="00652209">
        <w:instrText xml:space="preserve"> REF _Ref32258605  \* MERGEFORMAT </w:instrText>
      </w:r>
      <w:r w:rsidR="00652209">
        <w:fldChar w:fldCharType="separate"/>
      </w:r>
      <w:r w:rsidR="007D3E80">
        <w:t xml:space="preserve">табл. </w:t>
      </w:r>
      <w:r w:rsidR="007D3E80">
        <w:rPr>
          <w:noProof/>
        </w:rPr>
        <w:t>2</w:t>
      </w:r>
      <w:r w:rsidR="007D3E80">
        <w:t>.</w:t>
      </w:r>
      <w:r w:rsidR="007D3E80">
        <w:rPr>
          <w:noProof/>
        </w:rPr>
        <w:t>1</w:t>
      </w:r>
      <w:r w:rsidR="00652209">
        <w:rPr>
          <w:noProof/>
        </w:rPr>
        <w:fldChar w:fldCharType="end"/>
      </w:r>
      <w:r w:rsidR="007D3E80">
        <w:t>.</w:t>
      </w:r>
    </w:p>
    <w:p w:rsidR="007D3E80" w:rsidRDefault="007D3E80" w:rsidP="007D3E80">
      <w:pPr>
        <w:pStyle w:val="a6"/>
        <w:keepNext/>
        <w:jc w:val="right"/>
        <w:divId w:val="1198588655"/>
      </w:pPr>
      <w:bookmarkStart w:id="3" w:name="_Ref32258605"/>
      <w:r>
        <w:t xml:space="preserve">Таблица </w:t>
      </w:r>
      <w:r w:rsidR="00652209">
        <w:t>1</w:t>
      </w:r>
      <w:r>
        <w:t>.</w:t>
      </w:r>
      <w:r w:rsidR="00652209">
        <w:fldChar w:fldCharType="begin"/>
      </w:r>
      <w:r w:rsidR="00652209">
        <w:instrText xml:space="preserve"> SEQ Таблица \* ARABIC \s 1 </w:instrText>
      </w:r>
      <w:r w:rsidR="00652209">
        <w:fldChar w:fldCharType="separate"/>
      </w:r>
      <w:r>
        <w:rPr>
          <w:noProof/>
        </w:rPr>
        <w:t>1</w:t>
      </w:r>
      <w:r w:rsidR="00652209">
        <w:rPr>
          <w:noProof/>
        </w:rPr>
        <w:fldChar w:fldCharType="end"/>
      </w:r>
      <w:bookmarkEnd w:id="3"/>
      <w:r>
        <w:t>: виды кадровых мероприятий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795"/>
        <w:gridCol w:w="6857"/>
      </w:tblGrid>
      <w:tr w:rsidR="00B23F82" w:rsidRPr="00B23F82" w:rsidTr="007D3E80">
        <w:trPr>
          <w:divId w:val="1198588655"/>
          <w:trHeight w:val="702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6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Полное наименование вида мероприятий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ПРИЕМ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Прием на работу (службу)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Перевод на другую работу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ПЕРЕИМЕНОВАНИЕ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Изменение наименования работодателя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УСТАНОВЛЕНИЕ (ПРИСВОЕНИЕ)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Установление (присвоение)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чин)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УВОЛЬНЕНИЕ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Увольнение с работы</w:t>
            </w:r>
          </w:p>
        </w:tc>
      </w:tr>
      <w:tr w:rsidR="00B23F82" w:rsidRPr="00B23F82" w:rsidTr="007D3E80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ЗАПРЕТ ЗАНИМАТЬ ДОЛЖНОСТЬ (ВИД ДЕЯТЕЛЬНОСТИ)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Лишение права в соответствии с приговором суда занимать определенные должности или заниматься определенной деятельностью</w:t>
            </w:r>
          </w:p>
        </w:tc>
      </w:tr>
    </w:tbl>
    <w:p w:rsidR="0057108D" w:rsidRDefault="0057108D" w:rsidP="00767658">
      <w:pPr>
        <w:jc w:val="both"/>
      </w:pPr>
      <w:r>
        <w:t xml:space="preserve">2. Ежемесячное предоставление в ПФР сведений о трудовой деятельности работников за отчетный месяц по форме СЗВ-ТД. </w:t>
      </w:r>
      <w:r w:rsidR="00767658">
        <w:t xml:space="preserve">Форма и формат утверждены Постановлением Правления ПФР № 730п от 25.12.2019. </w:t>
      </w:r>
      <w:r>
        <w:t>С 2021 года, в случае приема или увольнения, сведения о таком мероприятии предоставляются не позднее следующего рабочего дня.</w:t>
      </w:r>
    </w:p>
    <w:p w:rsidR="0057108D" w:rsidRDefault="0057108D" w:rsidP="00767658">
      <w:pPr>
        <w:jc w:val="both"/>
      </w:pPr>
      <w:r>
        <w:t>3. В случае предоставления сведений от ТД работника впервые, предоставить также сведения последнем кадровом мероприятии работника по состоянию на 01.01.2020. Если сведения о ТД работника не подаются в течение 2020 года, то предоставить сведения по состоянию на 01.01.2020 до 15.02.2021.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lastRenderedPageBreak/>
        <w:t>4. Письменное уведомление работников до 30.06.2020 о необходимости принятия решения о продолжении ведения трудовой книжки или о ведении сведений в электронном виде.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5. До конца 2020 года принять у работников заявления. В случае продолжения ведения ТК, работодатель ведет сведения о ТД работника параллельно с ведением ТК. В случае решения о ведении сведений о ТД в электронном виде, а также при получении заявления о предоставлении сведений о ТД, ТК выдается работнику на руки, в ТК делается пометка о предоставлении сведений в эл. виде.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6. При увольнении работника или при получении заявления о предоставлении сведений о ТД, работодатель выдает работнику сведения о ТД у д</w:t>
      </w:r>
      <w:r w:rsidR="008809E9">
        <w:rPr>
          <w:i/>
        </w:rPr>
        <w:t>анного работодателя по форме СЗВ</w:t>
      </w:r>
      <w:r w:rsidRPr="007B6DBF">
        <w:rPr>
          <w:i/>
        </w:rPr>
        <w:t>-ТД в печатной форме, заверенной подписью/печатью, или в электронном форме, заверенной ЭЦП (при наличии).</w:t>
      </w:r>
    </w:p>
    <w:p w:rsidR="0057108D" w:rsidRDefault="0057108D" w:rsidP="00767658">
      <w:pPr>
        <w:jc w:val="both"/>
      </w:pPr>
      <w:r>
        <w:t>В системе КОМПАС вводятся следующие понятия:</w:t>
      </w:r>
    </w:p>
    <w:p w:rsidR="0057108D" w:rsidRDefault="0057108D" w:rsidP="00767658">
      <w:pPr>
        <w:jc w:val="both"/>
      </w:pPr>
      <w:r w:rsidRPr="00545401">
        <w:rPr>
          <w:b/>
        </w:rPr>
        <w:t>Вид кадрового мероприятия:</w:t>
      </w:r>
      <w:r>
        <w:t xml:space="preserve"> </w:t>
      </w:r>
      <w:r w:rsidR="00545401">
        <w:t>признак, определяющий отношение документа (приказа) или типа документа к определенному виду кадрового мероприятия с точки зрения ЭТК.</w:t>
      </w:r>
    </w:p>
    <w:p w:rsidR="00545401" w:rsidRDefault="00545401" w:rsidP="00767658">
      <w:pPr>
        <w:jc w:val="both"/>
      </w:pPr>
      <w:r w:rsidRPr="00545401">
        <w:rPr>
          <w:b/>
        </w:rPr>
        <w:t>Перечень сведений о трудовой деятельности</w:t>
      </w:r>
      <w:r>
        <w:t xml:space="preserve"> (Перечень): перечень сведений о кадровых мероприятиях работников, хранимый в системе. Является источником данных для различных отчетных форм.</w:t>
      </w:r>
    </w:p>
    <w:p w:rsidR="007B6DBF" w:rsidRDefault="007B6DBF" w:rsidP="00767658">
      <w:pPr>
        <w:jc w:val="both"/>
      </w:pPr>
      <w:r w:rsidRPr="007B6DBF">
        <w:rPr>
          <w:b/>
        </w:rPr>
        <w:t xml:space="preserve">Реестр документов СЗВ-ТД: </w:t>
      </w:r>
      <w:r>
        <w:t>реестр отчетных форм СЗВ-ТД, сформированных для ПФР.</w:t>
      </w:r>
    </w:p>
    <w:p w:rsidR="00A85FC1" w:rsidRDefault="00A85FC1" w:rsidP="00A85FC1">
      <w:pPr>
        <w:jc w:val="both"/>
      </w:pPr>
      <w:r w:rsidRPr="007B6DBF">
        <w:rPr>
          <w:b/>
        </w:rPr>
        <w:t>Реестр документов СТД</w:t>
      </w:r>
      <w:r w:rsidRPr="00A85FC1">
        <w:rPr>
          <w:b/>
        </w:rPr>
        <w:t>-</w:t>
      </w:r>
      <w:r>
        <w:rPr>
          <w:b/>
        </w:rPr>
        <w:t>Р</w:t>
      </w:r>
      <w:r w:rsidRPr="007B6DBF">
        <w:rPr>
          <w:b/>
        </w:rPr>
        <w:t xml:space="preserve">: </w:t>
      </w:r>
      <w:r>
        <w:t>реестр отчетных форм СТД</w:t>
      </w:r>
      <w:r w:rsidRPr="00A85FC1">
        <w:t>-</w:t>
      </w:r>
      <w:r>
        <w:t>Р</w:t>
      </w:r>
      <w:r>
        <w:t>, сформированных для ПФР.</w:t>
      </w:r>
    </w:p>
    <w:p w:rsidR="003B7EE2" w:rsidRDefault="003B7EE2" w:rsidP="00884B31">
      <w:pPr>
        <w:pStyle w:val="1"/>
        <w:numPr>
          <w:ilvl w:val="0"/>
          <w:numId w:val="1"/>
        </w:numPr>
      </w:pPr>
      <w:bookmarkStart w:id="4" w:name="_Toc51687724"/>
      <w:r>
        <w:t>Необходимые настройки и справочники</w:t>
      </w:r>
      <w:bookmarkEnd w:id="4"/>
    </w:p>
    <w:p w:rsidR="001F68CA" w:rsidRDefault="001F68CA" w:rsidP="00767658">
      <w:pPr>
        <w:jc w:val="both"/>
      </w:pPr>
      <w:r>
        <w:t>Для ведения ЭТК требуется настроить или заполнить следующие справочники.</w:t>
      </w:r>
    </w:p>
    <w:p w:rsidR="001F68CA" w:rsidRDefault="001F68CA" w:rsidP="00767658">
      <w:pPr>
        <w:pStyle w:val="a5"/>
        <w:numPr>
          <w:ilvl w:val="0"/>
          <w:numId w:val="2"/>
        </w:numPr>
        <w:jc w:val="both"/>
      </w:pPr>
      <w:r>
        <w:t>В справочнике типов документов заполнить колонку «Вид кадрового мероприятия» значениями, соответствующими типам приказов (рис. 1).</w:t>
      </w:r>
    </w:p>
    <w:p w:rsidR="00547E45" w:rsidRDefault="001F68CA" w:rsidP="00547E45">
      <w:pPr>
        <w:pStyle w:val="a5"/>
        <w:keepNext/>
      </w:pPr>
      <w:r>
        <w:rPr>
          <w:noProof/>
          <w:lang w:eastAsia="ru-RU"/>
        </w:rPr>
        <w:drawing>
          <wp:inline distT="0" distB="0" distL="0" distR="0">
            <wp:extent cx="456247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45" w:rsidRDefault="00547E45" w:rsidP="00547E45">
      <w:pPr>
        <w:pStyle w:val="a6"/>
        <w:jc w:val="center"/>
      </w:pPr>
      <w:r>
        <w:t xml:space="preserve">Рис. </w:t>
      </w:r>
      <w:r w:rsidR="00652209">
        <w:fldChar w:fldCharType="begin"/>
      </w:r>
      <w:r w:rsidR="00652209">
        <w:instrText xml:space="preserve"> SEQ Рис. \* ARABIC </w:instrText>
      </w:r>
      <w:r w:rsidR="00652209">
        <w:fldChar w:fldCharType="separate"/>
      </w:r>
      <w:r>
        <w:rPr>
          <w:noProof/>
        </w:rPr>
        <w:t>1</w:t>
      </w:r>
      <w:r w:rsidR="00652209">
        <w:rPr>
          <w:noProof/>
        </w:rPr>
        <w:fldChar w:fldCharType="end"/>
      </w:r>
      <w:r>
        <w:t>: виды мероприятий в справочнике типов документов.</w:t>
      </w:r>
    </w:p>
    <w:p w:rsidR="00547E45" w:rsidRDefault="00547E45" w:rsidP="00767658">
      <w:pPr>
        <w:ind w:left="709"/>
        <w:jc w:val="both"/>
      </w:pPr>
      <w:r>
        <w:t>Приказы о переводе могут использоваться как для других видов мероприятий (переименование организации, установление квалификации), так и мероприятий, не требующих отражения в ЭТК (временные переводы, внутреннее совмещение). Если «лишних» приказов такого типа много, то вид мероприятия в справочнике типов документов можно не указывать, а указывать его непосредственно в документе.</w:t>
      </w:r>
    </w:p>
    <w:p w:rsidR="009F4244" w:rsidRDefault="009F4244" w:rsidP="00767658">
      <w:pPr>
        <w:pStyle w:val="a5"/>
        <w:numPr>
          <w:ilvl w:val="0"/>
          <w:numId w:val="2"/>
        </w:numPr>
        <w:jc w:val="both"/>
      </w:pPr>
      <w:r>
        <w:t>В справочнике статей ТК РФ (доступен из приказа на увольнение) заполнить колонки «Номер статьи», «Пункт статьи», «Описание статьи в приказе»</w:t>
      </w:r>
      <w:r w:rsidR="00B1024F">
        <w:t>. В колонке «Номер статьи» указывается номер (и, возможно, часть) статьи ТК, соответствующей данному основанию увольнения. В колонке «Пункт статьи» указывается пункт статьи с необходимой подробностью: «1, подпункт 2, абзац 3», «3, подпункт б». Значение из «Описания статьи…» используется в качестве текста причины увольнения в Перечне, причина должна соответствовать описанию основания увольнения в соответствующем пункте ТК.</w:t>
      </w:r>
    </w:p>
    <w:p w:rsidR="00833003" w:rsidRDefault="00833003" w:rsidP="00767658">
      <w:pPr>
        <w:pStyle w:val="a5"/>
        <w:jc w:val="both"/>
      </w:pPr>
    </w:p>
    <w:p w:rsidR="00833003" w:rsidRDefault="00833003" w:rsidP="00767658">
      <w:pPr>
        <w:pStyle w:val="a5"/>
        <w:numPr>
          <w:ilvl w:val="0"/>
          <w:numId w:val="2"/>
        </w:numPr>
        <w:jc w:val="both"/>
      </w:pPr>
      <w:r>
        <w:lastRenderedPageBreak/>
        <w:t>В справочнике категорий персонала заполнить колонку «Учет». Для целей ведения ЭТК учитываются только категории со значениями в этой колонке 1, 3 или 5.</w:t>
      </w:r>
    </w:p>
    <w:p w:rsidR="00BB622F" w:rsidRDefault="00BB622F" w:rsidP="001B0DF9">
      <w:pPr>
        <w:pStyle w:val="a5"/>
        <w:numPr>
          <w:ilvl w:val="0"/>
          <w:numId w:val="2"/>
        </w:numPr>
        <w:jc w:val="both"/>
      </w:pPr>
      <w:r>
        <w:t>Чтобы при формировании Перечня сведений о ТД, к должности добавлялся тарифный класс, необходимо</w:t>
      </w:r>
      <w:r w:rsidRPr="00BB622F">
        <w:t>:</w:t>
      </w:r>
    </w:p>
    <w:p w:rsidR="002F465B" w:rsidRDefault="002F465B" w:rsidP="002F465B">
      <w:pPr>
        <w:pStyle w:val="a5"/>
        <w:jc w:val="both"/>
      </w:pPr>
      <w:r>
        <w:t>1. в справочнике должностей для должности заполнить колонку "Обозначение тарифного класса для ЭТК". Например, "</w:t>
      </w:r>
      <w:proofErr w:type="spellStart"/>
      <w:r>
        <w:t>разряда","категории</w:t>
      </w:r>
      <w:proofErr w:type="spellEnd"/>
      <w:r>
        <w:t>";</w:t>
      </w:r>
    </w:p>
    <w:p w:rsidR="002F465B" w:rsidRDefault="002F465B" w:rsidP="002F465B">
      <w:pPr>
        <w:pStyle w:val="a5"/>
      </w:pPr>
      <w:r>
        <w:t>2. в соответствующем приказе должно быть заполнено поле "Тарифный разряд (класс)" («подтягивается» из назначения работника</w:t>
      </w:r>
      <w:r>
        <w:t>).</w:t>
      </w:r>
    </w:p>
    <w:p w:rsidR="002F465B" w:rsidRDefault="002F465B" w:rsidP="002F465B">
      <w:pPr>
        <w:pStyle w:val="a5"/>
        <w:numPr>
          <w:ilvl w:val="0"/>
          <w:numId w:val="2"/>
        </w:numPr>
        <w:jc w:val="both"/>
      </w:pPr>
      <w:r>
        <w:t xml:space="preserve">Для учета заявления </w:t>
      </w:r>
      <w:r>
        <w:t>работника о выборе способа ведения сведений о трудовой деятельности</w:t>
      </w:r>
      <w:r>
        <w:t xml:space="preserve"> </w:t>
      </w:r>
      <w:r w:rsidRPr="002F465B">
        <w:t>(продолжение ведения ТК ил</w:t>
      </w:r>
      <w:r>
        <w:t xml:space="preserve">и предоставление сведений о ТД), </w:t>
      </w:r>
      <w:r>
        <w:t xml:space="preserve">нужно заполнить </w:t>
      </w:r>
      <w:r>
        <w:t xml:space="preserve">соответствующие </w:t>
      </w:r>
      <w:r>
        <w:t>реквизиты</w:t>
      </w:r>
      <w:r>
        <w:t>, либо, в Кадровой картотеке</w:t>
      </w:r>
      <w:r>
        <w:t xml:space="preserve"> </w:t>
      </w:r>
      <w:r>
        <w:t>в</w:t>
      </w:r>
      <w:r>
        <w:t xml:space="preserve"> ЭФ личной карточки (закладка "ЭТК")</w:t>
      </w:r>
      <w:r>
        <w:t xml:space="preserve">, либо, в </w:t>
      </w:r>
      <w:r>
        <w:t xml:space="preserve">ТФ </w:t>
      </w:r>
      <w:r>
        <w:t xml:space="preserve">Кадровой </w:t>
      </w:r>
      <w:r>
        <w:t>картотеки</w:t>
      </w:r>
      <w:r>
        <w:t>.</w:t>
      </w:r>
    </w:p>
    <w:p w:rsidR="002F465B" w:rsidRDefault="002F465B" w:rsidP="002F465B">
      <w:pPr>
        <w:pStyle w:val="a5"/>
        <w:jc w:val="both"/>
      </w:pPr>
      <w:r>
        <w:t>Сведения о выборе учитываются при заполнении форм СЗВ-ТД и СТД-Р</w:t>
      </w:r>
    </w:p>
    <w:p w:rsidR="003B7EE2" w:rsidRDefault="003B7EE2" w:rsidP="00884B31">
      <w:pPr>
        <w:pStyle w:val="1"/>
        <w:numPr>
          <w:ilvl w:val="0"/>
          <w:numId w:val="1"/>
        </w:numPr>
      </w:pPr>
      <w:bookmarkStart w:id="5" w:name="_Toc51687725"/>
      <w:r>
        <w:t>Ведение приказов</w:t>
      </w:r>
      <w:bookmarkEnd w:id="5"/>
    </w:p>
    <w:p w:rsidR="00833003" w:rsidRDefault="00833003" w:rsidP="00767658">
      <w:pPr>
        <w:jc w:val="both"/>
      </w:pPr>
      <w:r>
        <w:t>Данные в Перечень попадают из кадровых документов. Для этого в тип документа должен быть настроен на соответствующий вид кадрового мероприятия (см. раздел 3) или вид мероприятия должен быть указан непосредственно в документе.</w:t>
      </w:r>
      <w:r w:rsidR="00D97110">
        <w:t xml:space="preserve"> Если документ не требуется отражать в ЭТК (а для типа настроен вид мероприятия), то в качестве кода мероприятия надо указать «-1» - «Не включать в ЭТК». Обратите внимание, что для многострочного приказа действуют настройки из каждой строки приказа.</w:t>
      </w:r>
    </w:p>
    <w:p w:rsidR="00D97110" w:rsidRDefault="00D97110" w:rsidP="00767658">
      <w:pPr>
        <w:pStyle w:val="a5"/>
        <w:numPr>
          <w:ilvl w:val="0"/>
          <w:numId w:val="3"/>
        </w:numPr>
        <w:jc w:val="both"/>
      </w:pPr>
      <w:r>
        <w:t>В приказах о приеме, отражаемых в ЭТК, должны быть заполнены категория персонала, должность и подразделение. В качестве даты мероприятия используется дата зачисления на работу. Вид мероприятия может быть указан на закладке «Доп. характеристики».</w:t>
      </w:r>
    </w:p>
    <w:p w:rsidR="00D97110" w:rsidRDefault="00D97110" w:rsidP="00D97110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257800" cy="5038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110" w:rsidRDefault="00D50AAF" w:rsidP="00767658">
      <w:pPr>
        <w:pStyle w:val="a5"/>
        <w:keepNext/>
        <w:keepLines/>
        <w:numPr>
          <w:ilvl w:val="0"/>
          <w:numId w:val="3"/>
        </w:numPr>
        <w:ind w:left="714" w:hanging="357"/>
        <w:jc w:val="both"/>
      </w:pPr>
      <w:r>
        <w:lastRenderedPageBreak/>
        <w:t>В приказе о переводе должны быть указаны такие же реквизиты, как и в приказе о приеме. Дополнительно, на закладке «Основание» можно заполнить поле «Мотив перевода» (</w:t>
      </w:r>
      <w:r>
        <w:rPr>
          <w:lang w:val="en-US"/>
        </w:rPr>
        <w:t>COMM</w:t>
      </w:r>
      <w:r w:rsidRPr="00D50AAF">
        <w:t>2</w:t>
      </w:r>
      <w:r>
        <w:t>), текст из которого будет использован для реквизита «Сведения» в ЭТК.</w:t>
      </w:r>
    </w:p>
    <w:p w:rsidR="00D50AAF" w:rsidRDefault="00D50AAF" w:rsidP="00D50AA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362575" cy="5734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AF" w:rsidRDefault="00D50AAF" w:rsidP="00D50AAF">
      <w:pPr>
        <w:pStyle w:val="a5"/>
      </w:pPr>
    </w:p>
    <w:p w:rsidR="00C75C7A" w:rsidRDefault="00C75C7A" w:rsidP="00D50AAF">
      <w:pPr>
        <w:pStyle w:val="a5"/>
      </w:pPr>
    </w:p>
    <w:p w:rsidR="00D50AAF" w:rsidRDefault="00617DDF" w:rsidP="00767658">
      <w:pPr>
        <w:pStyle w:val="a5"/>
        <w:keepNext/>
        <w:keepLines/>
        <w:numPr>
          <w:ilvl w:val="0"/>
          <w:numId w:val="3"/>
        </w:numPr>
        <w:ind w:left="714" w:hanging="357"/>
        <w:jc w:val="both"/>
      </w:pPr>
      <w:r>
        <w:lastRenderedPageBreak/>
        <w:t>В приказе на увольнение следует обратить внимание на заполнение раздела «Причина увольнения» на закладке «Доп. характеристики». Если в поле «Статья ТК РФ» указан код из справочника статей ТК, то типом основания увольнения считается ТК РФ: в ЭТК будут использованы данные из колонок «Номер статьи», «Пункт статьи» и «Описание статьи в приказе» в качестве формулировки причины увольнения.</w:t>
      </w:r>
    </w:p>
    <w:p w:rsidR="00617DDF" w:rsidRDefault="00617DDF" w:rsidP="00617DD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353050" cy="594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C7A" w:rsidRPr="00833003" w:rsidRDefault="00C75C7A" w:rsidP="00617DDF">
      <w:pPr>
        <w:pStyle w:val="a5"/>
      </w:pPr>
    </w:p>
    <w:p w:rsidR="003B7EE2" w:rsidRDefault="003B7EE2" w:rsidP="00884B31">
      <w:pPr>
        <w:pStyle w:val="1"/>
        <w:numPr>
          <w:ilvl w:val="0"/>
          <w:numId w:val="1"/>
        </w:numPr>
      </w:pPr>
      <w:bookmarkStart w:id="6" w:name="_Toc51687726"/>
      <w:r>
        <w:t>Ведение перечня сведений о трудовой деятельности</w:t>
      </w:r>
      <w:bookmarkEnd w:id="6"/>
    </w:p>
    <w:p w:rsidR="00B1288E" w:rsidRDefault="00B1288E" w:rsidP="00767658">
      <w:pPr>
        <w:jc w:val="both"/>
      </w:pPr>
      <w:r>
        <w:t>Перечень сведений о трудовой деятельности доступен в пункте меню «Персонал» - «Сведения о трудовой деятельности (ЭТК)» - «Перечень сведений о трудовой деятельности». Строка Перечня содержат табельный номер работника и сведения о кадровых мероприятиях. Каждая строка Перечня имеет уникальный идентификатор (</w:t>
      </w:r>
      <w:r>
        <w:rPr>
          <w:lang w:val="en-US"/>
        </w:rPr>
        <w:t>UUID</w:t>
      </w:r>
      <w:r>
        <w:t>)</w:t>
      </w:r>
      <w:r w:rsidRPr="00B1288E">
        <w:t xml:space="preserve">, </w:t>
      </w:r>
      <w:r>
        <w:t>который создается автоматически при добавлении новой строки и далее используется в электронной отчетности по ЭТК.</w:t>
      </w:r>
    </w:p>
    <w:p w:rsidR="00B1288E" w:rsidRDefault="00B1288E" w:rsidP="00767658">
      <w:pPr>
        <w:jc w:val="both"/>
      </w:pPr>
      <w:r>
        <w:t>Заполнять Перечень можно вручную или автоматически. Автоматическое заполнение производится по кнопке «Заполнить</w:t>
      </w:r>
      <w:r w:rsidR="006C4F6B">
        <w:t xml:space="preserve"> перечень</w:t>
      </w:r>
      <w:r>
        <w:t>».</w:t>
      </w:r>
    </w:p>
    <w:p w:rsidR="00B1288E" w:rsidRDefault="00B1288E" w:rsidP="00B1288E">
      <w:r>
        <w:rPr>
          <w:noProof/>
          <w:lang w:eastAsia="ru-RU"/>
        </w:rPr>
        <w:lastRenderedPageBreak/>
        <w:drawing>
          <wp:inline distT="0" distB="0" distL="0" distR="0">
            <wp:extent cx="4667250" cy="2571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88E" w:rsidRDefault="00B1288E" w:rsidP="00767658">
      <w:pPr>
        <w:jc w:val="both"/>
      </w:pPr>
      <w:r>
        <w:t>Перечень может заполняться за определенный месяц – учитываются кадровые мероприятия в рамках указанного месяца</w:t>
      </w:r>
      <w:r w:rsidR="00580209">
        <w:t>, либо</w:t>
      </w:r>
      <w:r>
        <w:t xml:space="preserve"> по состоянию на 01.01.2020</w:t>
      </w:r>
      <w:r w:rsidR="00580209">
        <w:t xml:space="preserve"> – в этом случае поле «За период» очищается и учитываются последние кадровые мероприятия работников на начало 2020 года.</w:t>
      </w:r>
    </w:p>
    <w:p w:rsidR="00580209" w:rsidRDefault="00580209" w:rsidP="00767658">
      <w:pPr>
        <w:jc w:val="both"/>
      </w:pPr>
      <w:r>
        <w:t>Ограничить сбор данных можно по пачке ФНС (учитываются только работники указанной пачки), по Страхователю (учитываются работники, в анкетах которых указан заданный код юр. лица (см. перечень анкет в модуле ЭИС)) и по ветке подразделений.</w:t>
      </w:r>
    </w:p>
    <w:p w:rsidR="00580209" w:rsidRDefault="00580209" w:rsidP="00767658">
      <w:pPr>
        <w:jc w:val="both"/>
      </w:pPr>
      <w:r>
        <w:t>После заполнения Перечня требуется проверить полученные данные. При необходимости, в неутвержденные строки Перечня можно внести изменения. Для перевода строки в статус «утверждена» и обратно заполняется колонка «П». Для массового изменения статуса можно использовать сочетание «</w:t>
      </w:r>
      <w:r>
        <w:rPr>
          <w:lang w:val="en-US"/>
        </w:rPr>
        <w:t>Alt</w:t>
      </w:r>
      <w:r w:rsidRPr="00580209">
        <w:t>+</w:t>
      </w:r>
      <w:r>
        <w:rPr>
          <w:lang w:val="en-US"/>
        </w:rPr>
        <w:t>F</w:t>
      </w:r>
      <w:r w:rsidRPr="00580209">
        <w:t>3</w:t>
      </w:r>
      <w:r>
        <w:t>», при нахождении курсора в колонке «П»</w:t>
      </w:r>
      <w:r w:rsidRPr="00580209">
        <w:t>.</w:t>
      </w:r>
    </w:p>
    <w:p w:rsidR="00580209" w:rsidRDefault="00580209" w:rsidP="00767658">
      <w:pPr>
        <w:jc w:val="both"/>
      </w:pPr>
      <w:r>
        <w:t>По кнопке «Просмотр документа» можно открыть экранную форму документа-основания строки Перечня.</w:t>
      </w:r>
    </w:p>
    <w:p w:rsidR="003B7EE2" w:rsidRDefault="003B7EE2" w:rsidP="00884B31">
      <w:pPr>
        <w:pStyle w:val="1"/>
        <w:numPr>
          <w:ilvl w:val="0"/>
          <w:numId w:val="1"/>
        </w:numPr>
      </w:pPr>
      <w:bookmarkStart w:id="7" w:name="_Toc51687727"/>
      <w:r>
        <w:t>Формирование и выгрузка формы СЗВ-ТД</w:t>
      </w:r>
      <w:bookmarkEnd w:id="7"/>
    </w:p>
    <w:p w:rsidR="009A0340" w:rsidRDefault="009A0340" w:rsidP="00767658">
      <w:pPr>
        <w:jc w:val="both"/>
      </w:pPr>
      <w:r>
        <w:t>Реестр документов СЗВ-ТД доступен в пункте меню «Персонал» - «Сведения о трудовой деятельности (ЭТК)» - «Отчеты в ПФР (форма СЗВ-ТД)». Формирование и выгрузка документа СЗВ-ТД производится аналогично другим отчетным формам Компаса: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>добавляется запись в реестр документов;</w:t>
      </w:r>
    </w:p>
    <w:p w:rsidR="009A0340" w:rsidRDefault="008A0FAF" w:rsidP="00767658">
      <w:pPr>
        <w:pStyle w:val="a5"/>
        <w:numPr>
          <w:ilvl w:val="0"/>
          <w:numId w:val="4"/>
        </w:numPr>
        <w:jc w:val="both"/>
      </w:pPr>
      <w:r>
        <w:t>в</w:t>
      </w:r>
      <w:r w:rsidR="009A0340">
        <w:t xml:space="preserve"> экранной форме документа указываются необходимые реквизиты для заполнения и выгрузки;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>по кнопке «Заполнить» производится заполнение документа данными из Перечня за отчетный месяц. Для работников, впервые упомянутых в СЗВ-ТД (отсутствующих в более ранних документах), дополнительно учитываются последние кадровые мероприятия из Перечня на начало 2020 года;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 xml:space="preserve">сформированный документ выгружается в </w:t>
      </w:r>
      <w:r>
        <w:rPr>
          <w:lang w:val="en-US"/>
        </w:rPr>
        <w:t>xml</w:t>
      </w:r>
      <w:r>
        <w:t xml:space="preserve">-формате по кнопке «Выгрузка в </w:t>
      </w:r>
      <w:r>
        <w:rPr>
          <w:lang w:val="en-US"/>
        </w:rPr>
        <w:t>xml</w:t>
      </w:r>
      <w:r>
        <w:t>»;</w:t>
      </w:r>
    </w:p>
    <w:p w:rsidR="009A0340" w:rsidRDefault="009A0340" w:rsidP="00767658">
      <w:pPr>
        <w:pStyle w:val="a5"/>
        <w:numPr>
          <w:ilvl w:val="0"/>
          <w:numId w:val="4"/>
        </w:numPr>
        <w:jc w:val="both"/>
      </w:pPr>
      <w:r>
        <w:t>печать комплекта форм СЗВ-ТД производится по кнопке «Печать».</w:t>
      </w:r>
    </w:p>
    <w:p w:rsidR="009A0340" w:rsidRDefault="009A0340" w:rsidP="00767658">
      <w:pPr>
        <w:jc w:val="both"/>
      </w:pPr>
      <w:r>
        <w:t xml:space="preserve">Если в 2020 году будут работники, не упомянутые ни в одном из документов СЗВ-ТД, то для них </w:t>
      </w:r>
      <w:r w:rsidR="00767658">
        <w:t>до 15.02.2021 потребуется сдать отдельный документ СЗВ-ТД без указания отчетного периода с данными по состоянию на начало 2020 года.</w:t>
      </w:r>
    </w:p>
    <w:p w:rsidR="008A0FAF" w:rsidRDefault="008A0FAF" w:rsidP="008A0FAF">
      <w:pPr>
        <w:pStyle w:val="1"/>
        <w:numPr>
          <w:ilvl w:val="0"/>
          <w:numId w:val="1"/>
        </w:numPr>
      </w:pPr>
      <w:bookmarkStart w:id="8" w:name="_Toc51687728"/>
      <w:r>
        <w:t xml:space="preserve">Формирование и выгрузка формы </w:t>
      </w:r>
      <w:r w:rsidRPr="008A0FAF">
        <w:t>СТД-Р</w:t>
      </w:r>
      <w:bookmarkEnd w:id="8"/>
    </w:p>
    <w:p w:rsidR="008A0FAF" w:rsidRDefault="008A0FAF" w:rsidP="008A0FAF">
      <w:pPr>
        <w:jc w:val="both"/>
      </w:pPr>
      <w:r>
        <w:t>Реестр документов СТД</w:t>
      </w:r>
      <w:r>
        <w:t>-Р</w:t>
      </w:r>
      <w:r>
        <w:t xml:space="preserve"> доступен в пункте меню «Персонал» - «Сведения о трудовой деятельности (ЭТК)» - «</w:t>
      </w:r>
      <w:r w:rsidR="00E720EF">
        <w:t>Форма для работника</w:t>
      </w:r>
      <w:r>
        <w:t xml:space="preserve"> (</w:t>
      </w:r>
      <w:r w:rsidR="00E720EF">
        <w:t>СТ</w:t>
      </w:r>
      <w:r>
        <w:t>Д</w:t>
      </w:r>
      <w:r w:rsidR="00E720EF">
        <w:t>-Р</w:t>
      </w:r>
      <w:r>
        <w:t>)». Формирование и выгрузка документа СТД</w:t>
      </w:r>
      <w:r w:rsidR="00E720EF">
        <w:t>-Р</w:t>
      </w:r>
      <w:r>
        <w:t xml:space="preserve"> производится аналогично другим отчетным формам Компаса:</w:t>
      </w:r>
    </w:p>
    <w:p w:rsidR="008A0FAF" w:rsidRDefault="008A0FAF" w:rsidP="008A0FAF">
      <w:pPr>
        <w:pStyle w:val="a5"/>
        <w:numPr>
          <w:ilvl w:val="0"/>
          <w:numId w:val="6"/>
        </w:numPr>
        <w:jc w:val="both"/>
      </w:pPr>
      <w:r>
        <w:lastRenderedPageBreak/>
        <w:t>добавляется запись в реестр документов;</w:t>
      </w:r>
    </w:p>
    <w:p w:rsidR="008A0FAF" w:rsidRDefault="008A0FAF" w:rsidP="008A0FAF">
      <w:pPr>
        <w:pStyle w:val="a5"/>
        <w:numPr>
          <w:ilvl w:val="0"/>
          <w:numId w:val="6"/>
        </w:numPr>
        <w:jc w:val="both"/>
      </w:pPr>
      <w:r>
        <w:t>в экранной форме документа указываются необходимые реквизиты для заполнения и выгрузки;</w:t>
      </w:r>
    </w:p>
    <w:p w:rsidR="00E720EF" w:rsidRDefault="00E720EF" w:rsidP="008A0FAF">
      <w:pPr>
        <w:pStyle w:val="a5"/>
        <w:numPr>
          <w:ilvl w:val="0"/>
          <w:numId w:val="6"/>
        </w:numPr>
        <w:jc w:val="both"/>
      </w:pPr>
      <w:r>
        <w:t>на закладке «Сведения о ТД» нужно вручную добавить сотрудников, для которых треб</w:t>
      </w:r>
      <w:r w:rsidR="00A85FC1">
        <w:t>уется сформировать формы СТД-Р;</w:t>
      </w:r>
    </w:p>
    <w:p w:rsidR="00A85FC1" w:rsidRDefault="00A85FC1" w:rsidP="008662A6">
      <w:pPr>
        <w:pStyle w:val="a5"/>
        <w:numPr>
          <w:ilvl w:val="0"/>
          <w:numId w:val="6"/>
        </w:numPr>
        <w:jc w:val="both"/>
      </w:pPr>
      <w:r>
        <w:t>по кнопке «Заполнить» для сотрудников, добавленных в п.1, производится сбор данных на дату документа. Включаются все мероприятия работника с датой мероприятия, датой основания или датой отмены до даты</w:t>
      </w:r>
      <w:r>
        <w:t xml:space="preserve"> </w:t>
      </w:r>
      <w:r>
        <w:t>документа</w:t>
      </w:r>
      <w:r w:rsidRPr="00A85FC1">
        <w:t>;</w:t>
      </w:r>
    </w:p>
    <w:p w:rsidR="008A0FAF" w:rsidRDefault="008A0FAF" w:rsidP="008A0FAF">
      <w:pPr>
        <w:pStyle w:val="a5"/>
        <w:numPr>
          <w:ilvl w:val="0"/>
          <w:numId w:val="6"/>
        </w:numPr>
        <w:jc w:val="both"/>
      </w:pPr>
      <w:r>
        <w:t xml:space="preserve">сформированный документ выгружается в </w:t>
      </w:r>
      <w:r>
        <w:rPr>
          <w:lang w:val="en-US"/>
        </w:rPr>
        <w:t>xml</w:t>
      </w:r>
      <w:r>
        <w:t xml:space="preserve">-формате по кнопке «Выгрузка в </w:t>
      </w:r>
      <w:r>
        <w:rPr>
          <w:lang w:val="en-US"/>
        </w:rPr>
        <w:t>xml</w:t>
      </w:r>
      <w:r>
        <w:t>»;</w:t>
      </w:r>
    </w:p>
    <w:p w:rsidR="008A0FAF" w:rsidRDefault="008A0FAF" w:rsidP="008A0FAF">
      <w:pPr>
        <w:pStyle w:val="a5"/>
        <w:numPr>
          <w:ilvl w:val="0"/>
          <w:numId w:val="6"/>
        </w:numPr>
        <w:jc w:val="both"/>
      </w:pPr>
      <w:r>
        <w:t>печать комплекта форм СТД</w:t>
      </w:r>
      <w:r w:rsidR="00A85FC1">
        <w:t>-Р</w:t>
      </w:r>
      <w:r>
        <w:t xml:space="preserve"> производится по кнопке «Печать».</w:t>
      </w:r>
    </w:p>
    <w:p w:rsidR="008A0FAF" w:rsidRPr="008A0FAF" w:rsidRDefault="008A0FAF" w:rsidP="008A0FAF"/>
    <w:p w:rsidR="008A0FAF" w:rsidRPr="009A0340" w:rsidRDefault="008A0FAF" w:rsidP="00767658">
      <w:pPr>
        <w:jc w:val="both"/>
      </w:pPr>
    </w:p>
    <w:sectPr w:rsidR="008A0FAF" w:rsidRPr="009A0340" w:rsidSect="006522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15"/>
    <w:multiLevelType w:val="hybridMultilevel"/>
    <w:tmpl w:val="AE8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B6E"/>
    <w:multiLevelType w:val="hybridMultilevel"/>
    <w:tmpl w:val="DD8E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C6459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F4AEF"/>
    <w:multiLevelType w:val="hybridMultilevel"/>
    <w:tmpl w:val="51E4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92124"/>
    <w:multiLevelType w:val="hybridMultilevel"/>
    <w:tmpl w:val="AE8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97EDD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E2"/>
    <w:rsid w:val="00064E87"/>
    <w:rsid w:val="000E63DD"/>
    <w:rsid w:val="001F68CA"/>
    <w:rsid w:val="00212E8A"/>
    <w:rsid w:val="002F465B"/>
    <w:rsid w:val="00314A84"/>
    <w:rsid w:val="00362AFC"/>
    <w:rsid w:val="003B7EE2"/>
    <w:rsid w:val="00545401"/>
    <w:rsid w:val="00547E45"/>
    <w:rsid w:val="0057108D"/>
    <w:rsid w:val="00580209"/>
    <w:rsid w:val="00617DDF"/>
    <w:rsid w:val="00652209"/>
    <w:rsid w:val="006C4F6B"/>
    <w:rsid w:val="00767658"/>
    <w:rsid w:val="007B6DBF"/>
    <w:rsid w:val="007D3E80"/>
    <w:rsid w:val="007F23B3"/>
    <w:rsid w:val="00833003"/>
    <w:rsid w:val="008809E9"/>
    <w:rsid w:val="00884B31"/>
    <w:rsid w:val="008A0FAF"/>
    <w:rsid w:val="00912C0E"/>
    <w:rsid w:val="00946D4F"/>
    <w:rsid w:val="00963C95"/>
    <w:rsid w:val="00977E87"/>
    <w:rsid w:val="009A0340"/>
    <w:rsid w:val="009F4244"/>
    <w:rsid w:val="00A85FC1"/>
    <w:rsid w:val="00AA0725"/>
    <w:rsid w:val="00AE6CCF"/>
    <w:rsid w:val="00B1024F"/>
    <w:rsid w:val="00B1288E"/>
    <w:rsid w:val="00B23F82"/>
    <w:rsid w:val="00BB622F"/>
    <w:rsid w:val="00BD6EC3"/>
    <w:rsid w:val="00C75C7A"/>
    <w:rsid w:val="00D50AAF"/>
    <w:rsid w:val="00D97110"/>
    <w:rsid w:val="00E550F8"/>
    <w:rsid w:val="00E720EF"/>
    <w:rsid w:val="00E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75E9"/>
  <w15:docId w15:val="{AE869D12-6B88-4E25-A3F0-556C64D7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CF"/>
  </w:style>
  <w:style w:type="paragraph" w:styleId="1">
    <w:name w:val="heading 1"/>
    <w:basedOn w:val="a"/>
    <w:next w:val="a"/>
    <w:link w:val="10"/>
    <w:uiPriority w:val="9"/>
    <w:qFormat/>
    <w:rsid w:val="00884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TT">
    <w:name w:val="Title TT"/>
    <w:basedOn w:val="a3"/>
    <w:link w:val="TitleTTChar"/>
    <w:qFormat/>
    <w:rsid w:val="00314A84"/>
    <w:pPr>
      <w:jc w:val="center"/>
    </w:pPr>
    <w:rPr>
      <w:b/>
      <w:sz w:val="36"/>
    </w:rPr>
  </w:style>
  <w:style w:type="character" w:customStyle="1" w:styleId="TitleTTChar">
    <w:name w:val="Title TT Char"/>
    <w:basedOn w:val="a4"/>
    <w:link w:val="TitleTT"/>
    <w:rsid w:val="00314A8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314A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84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45401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547E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0E63D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63DD"/>
    <w:pPr>
      <w:spacing w:after="100"/>
    </w:pPr>
  </w:style>
  <w:style w:type="character" w:styleId="a8">
    <w:name w:val="Hyperlink"/>
    <w:basedOn w:val="a0"/>
    <w:uiPriority w:val="99"/>
    <w:unhideWhenUsed/>
    <w:rsid w:val="000E6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84A9-679D-4B82-8712-12B74F91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Хрусталев Олег</dc:creator>
  <cp:lastModifiedBy>Татьяна Малышева</cp:lastModifiedBy>
  <cp:revision>9</cp:revision>
  <dcterms:created xsi:type="dcterms:W3CDTF">2020-09-22T09:12:00Z</dcterms:created>
  <dcterms:modified xsi:type="dcterms:W3CDTF">2020-09-22T14:21:00Z</dcterms:modified>
</cp:coreProperties>
</file>